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E" w:rsidRDefault="006D1F7E">
      <w:pPr>
        <w:rPr>
          <w:rFonts w:ascii="Arial" w:hAnsi="Arial" w:cs="Arial"/>
          <w:sz w:val="24"/>
          <w:szCs w:val="24"/>
        </w:rPr>
      </w:pPr>
    </w:p>
    <w:p w:rsidR="00A930D0" w:rsidRDefault="00A930D0">
      <w:pPr>
        <w:rPr>
          <w:rFonts w:ascii="Arial" w:hAnsi="Arial" w:cs="Arial"/>
          <w:sz w:val="24"/>
          <w:szCs w:val="24"/>
        </w:rPr>
      </w:pPr>
    </w:p>
    <w:p w:rsidR="00A930D0" w:rsidRPr="005C1161" w:rsidRDefault="00A930D0">
      <w:pPr>
        <w:rPr>
          <w:rFonts w:ascii="Arial" w:hAnsi="Arial" w:cs="Arial"/>
          <w:sz w:val="24"/>
          <w:szCs w:val="24"/>
        </w:rPr>
      </w:pPr>
    </w:p>
    <w:p w:rsidR="00444480" w:rsidRDefault="006D1F7E" w:rsidP="006D1F7E">
      <w:p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 xml:space="preserve">Das </w:t>
      </w:r>
      <w:r w:rsidRPr="005C1161">
        <w:rPr>
          <w:rFonts w:ascii="Arial" w:hAnsi="Arial" w:cs="Arial"/>
          <w:b/>
          <w:sz w:val="24"/>
          <w:szCs w:val="24"/>
        </w:rPr>
        <w:t>exemplarische Ausbildungsprogramm</w:t>
      </w:r>
      <w:r w:rsidR="00444480" w:rsidRPr="005C1161">
        <w:rPr>
          <w:rFonts w:ascii="Arial" w:hAnsi="Arial" w:cs="Arial"/>
          <w:sz w:val="24"/>
          <w:szCs w:val="24"/>
        </w:rPr>
        <w:t xml:space="preserve"> </w:t>
      </w:r>
      <w:r w:rsidRPr="005C1161">
        <w:rPr>
          <w:rFonts w:ascii="Arial" w:hAnsi="Arial" w:cs="Arial"/>
          <w:sz w:val="24"/>
          <w:szCs w:val="24"/>
        </w:rPr>
        <w:t xml:space="preserve">soll den Ausbildungsschulen als Orientierung bei der </w:t>
      </w:r>
      <w:r w:rsidRPr="005C1161">
        <w:rPr>
          <w:rFonts w:ascii="Arial" w:hAnsi="Arial" w:cs="Arial"/>
          <w:b/>
          <w:sz w:val="24"/>
          <w:szCs w:val="24"/>
        </w:rPr>
        <w:t>Entwicklung eines standortbezogenen Ausbildungs</w:t>
      </w:r>
      <w:r w:rsidR="00994A2B" w:rsidRPr="005C1161">
        <w:rPr>
          <w:rFonts w:ascii="Arial" w:hAnsi="Arial" w:cs="Arial"/>
          <w:b/>
          <w:sz w:val="24"/>
          <w:szCs w:val="24"/>
        </w:rPr>
        <w:t>-</w:t>
      </w:r>
      <w:proofErr w:type="spellStart"/>
      <w:r w:rsidRPr="005C1161">
        <w:rPr>
          <w:rFonts w:ascii="Arial" w:hAnsi="Arial" w:cs="Arial"/>
          <w:b/>
          <w:sz w:val="24"/>
          <w:szCs w:val="24"/>
        </w:rPr>
        <w:t>programms</w:t>
      </w:r>
      <w:proofErr w:type="spellEnd"/>
      <w:r w:rsidRPr="005C1161">
        <w:rPr>
          <w:rFonts w:ascii="Arial" w:hAnsi="Arial" w:cs="Arial"/>
          <w:sz w:val="24"/>
          <w:szCs w:val="24"/>
        </w:rPr>
        <w:t xml:space="preserve"> dienen.</w:t>
      </w:r>
    </w:p>
    <w:p w:rsidR="000D4F8C" w:rsidRPr="00F87356" w:rsidRDefault="000D4F8C" w:rsidP="006D1F7E">
      <w:pPr>
        <w:jc w:val="both"/>
        <w:rPr>
          <w:rFonts w:ascii="Arial" w:hAnsi="Arial" w:cs="Arial"/>
          <w:sz w:val="24"/>
          <w:szCs w:val="24"/>
        </w:rPr>
      </w:pPr>
      <w:r w:rsidRPr="00F87356">
        <w:rPr>
          <w:rFonts w:ascii="Arial" w:hAnsi="Arial" w:cs="Arial"/>
          <w:sz w:val="24"/>
          <w:szCs w:val="24"/>
        </w:rPr>
        <w:t>Es wurde durch eine Steuergruppe, bestehend aus Ausbildungsbeauftragten und Fachleitungen erarbeitet.</w:t>
      </w:r>
    </w:p>
    <w:p w:rsidR="00994A2B" w:rsidRPr="005C1161" w:rsidRDefault="00994A2B" w:rsidP="006D1F7E">
      <w:p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>Zu jedem der 5 Handlungsfelder des Kerncurriculums, zur Leitlinie „Vielfalt“ sowie zu „Organisieren und Verwalten“</w:t>
      </w:r>
      <w:r w:rsidR="000D4F8C">
        <w:rPr>
          <w:rFonts w:ascii="Arial" w:hAnsi="Arial" w:cs="Arial"/>
          <w:sz w:val="24"/>
          <w:szCs w:val="24"/>
        </w:rPr>
        <w:t xml:space="preserve"> wurden </w:t>
      </w:r>
      <w:r w:rsidRPr="005C1161">
        <w:rPr>
          <w:rFonts w:ascii="Arial" w:hAnsi="Arial" w:cs="Arial"/>
          <w:sz w:val="24"/>
          <w:szCs w:val="24"/>
        </w:rPr>
        <w:t>Sammlungen möglicher Situationen, Inhalte und Aktivitäten zusammengestellt.</w:t>
      </w:r>
      <w:r w:rsidR="000D4F8C">
        <w:rPr>
          <w:rFonts w:ascii="Arial" w:hAnsi="Arial" w:cs="Arial"/>
          <w:sz w:val="24"/>
          <w:szCs w:val="24"/>
        </w:rPr>
        <w:t xml:space="preserve"> </w:t>
      </w:r>
    </w:p>
    <w:p w:rsidR="00444480" w:rsidRPr="005C1161" w:rsidRDefault="00994A2B" w:rsidP="006D1F7E">
      <w:p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 xml:space="preserve">Die Schulen sind aufgefordert, </w:t>
      </w:r>
      <w:r w:rsidR="00444480" w:rsidRPr="005C1161">
        <w:rPr>
          <w:rFonts w:ascii="Arial" w:hAnsi="Arial" w:cs="Arial"/>
          <w:sz w:val="24"/>
          <w:szCs w:val="24"/>
        </w:rPr>
        <w:t>für den eigenen Standort eine Auswahl zu treffen und diese zu konkretisieren und ggf. zu ergänzen.</w:t>
      </w:r>
    </w:p>
    <w:p w:rsidR="001A7A33" w:rsidRPr="005C1161" w:rsidRDefault="006D1F7E" w:rsidP="006D1F7E">
      <w:p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>In Seminar und Schule</w:t>
      </w:r>
      <w:r w:rsidR="00444480" w:rsidRPr="005C1161">
        <w:rPr>
          <w:rFonts w:ascii="Arial" w:hAnsi="Arial" w:cs="Arial"/>
          <w:sz w:val="24"/>
          <w:szCs w:val="24"/>
        </w:rPr>
        <w:t xml:space="preserve"> erfolgt die Ausbildung auf der Basis des Kerncurriculums</w:t>
      </w:r>
      <w:r w:rsidR="00994A2B" w:rsidRPr="005C1161">
        <w:rPr>
          <w:rFonts w:ascii="Arial" w:hAnsi="Arial" w:cs="Arial"/>
          <w:sz w:val="24"/>
          <w:szCs w:val="24"/>
        </w:rPr>
        <w:t>; d</w:t>
      </w:r>
      <w:r w:rsidR="00444480" w:rsidRPr="005C1161">
        <w:rPr>
          <w:rFonts w:ascii="Arial" w:hAnsi="Arial" w:cs="Arial"/>
          <w:sz w:val="24"/>
          <w:szCs w:val="24"/>
        </w:rPr>
        <w:t>ie Ausbildungsangebote beider Institutionen ergänzen sich.</w:t>
      </w:r>
      <w:r w:rsidR="00994A2B" w:rsidRPr="005C1161">
        <w:rPr>
          <w:rFonts w:ascii="Arial" w:hAnsi="Arial" w:cs="Arial"/>
          <w:sz w:val="24"/>
          <w:szCs w:val="24"/>
        </w:rPr>
        <w:t xml:space="preserve"> </w:t>
      </w:r>
      <w:r w:rsidR="00444480" w:rsidRPr="005C1161">
        <w:rPr>
          <w:rFonts w:ascii="Arial" w:hAnsi="Arial" w:cs="Arial"/>
          <w:sz w:val="24"/>
          <w:szCs w:val="24"/>
        </w:rPr>
        <w:t xml:space="preserve">Bei der Arbeit am Ausbildungsprogramm sollte das </w:t>
      </w:r>
      <w:r w:rsidR="00444480" w:rsidRPr="005C1161">
        <w:rPr>
          <w:rFonts w:ascii="Arial" w:hAnsi="Arial" w:cs="Arial"/>
          <w:b/>
          <w:sz w:val="24"/>
          <w:szCs w:val="24"/>
        </w:rPr>
        <w:t>Kerncurriculum</w:t>
      </w:r>
      <w:r w:rsidR="00444480" w:rsidRPr="005C1161">
        <w:rPr>
          <w:rFonts w:ascii="Arial" w:hAnsi="Arial" w:cs="Arial"/>
          <w:sz w:val="24"/>
          <w:szCs w:val="24"/>
        </w:rPr>
        <w:t xml:space="preserve"> immer hinzugenommen werden.</w:t>
      </w:r>
      <w:r w:rsidR="00994A2B" w:rsidRPr="005C1161">
        <w:rPr>
          <w:rFonts w:ascii="Arial" w:hAnsi="Arial" w:cs="Arial"/>
          <w:sz w:val="24"/>
          <w:szCs w:val="24"/>
        </w:rPr>
        <w:t xml:space="preserve"> </w:t>
      </w:r>
      <w:r w:rsidR="00444480" w:rsidRPr="005C1161">
        <w:rPr>
          <w:rFonts w:ascii="Arial" w:hAnsi="Arial" w:cs="Arial"/>
          <w:sz w:val="24"/>
          <w:szCs w:val="24"/>
        </w:rPr>
        <w:t>Eine Orientierung an der Verteilung der Ausbildungsinhalte ist erwünscht. Zur Verteilung der Handlungsfelder als Schwerpunkte auf die Ausbildungsquartale siehe Datei</w:t>
      </w:r>
      <w:r w:rsidR="001A7A33" w:rsidRPr="005C1161">
        <w:rPr>
          <w:rFonts w:ascii="Arial" w:hAnsi="Arial" w:cs="Arial"/>
          <w:sz w:val="24"/>
          <w:szCs w:val="24"/>
        </w:rPr>
        <w:t xml:space="preserve"> * des ZfsL Gelsenkirchen, Lehramt SF.</w:t>
      </w:r>
    </w:p>
    <w:p w:rsidR="001A7A33" w:rsidRPr="005C1161" w:rsidRDefault="001A7A33" w:rsidP="006D1F7E">
      <w:pPr>
        <w:jc w:val="both"/>
        <w:rPr>
          <w:rFonts w:ascii="Arial" w:hAnsi="Arial" w:cs="Arial"/>
          <w:sz w:val="24"/>
          <w:szCs w:val="24"/>
        </w:rPr>
      </w:pPr>
    </w:p>
    <w:p w:rsidR="001A7A33" w:rsidRPr="005C1161" w:rsidRDefault="001A7A33" w:rsidP="006D1F7E">
      <w:p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>Anlagen zum exemplarischen Ausbildungsprogramm:</w:t>
      </w:r>
    </w:p>
    <w:p w:rsidR="001A7A33" w:rsidRPr="005C1161" w:rsidRDefault="001A7A33" w:rsidP="001A7A33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>Kerncurriculum vom 2.9.2016</w:t>
      </w:r>
    </w:p>
    <w:p w:rsidR="00444480" w:rsidRPr="005C1161" w:rsidRDefault="001A7A33" w:rsidP="001A7A33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C1161">
        <w:rPr>
          <w:rFonts w:ascii="Arial" w:hAnsi="Arial" w:cs="Arial"/>
          <w:sz w:val="24"/>
          <w:szCs w:val="24"/>
        </w:rPr>
        <w:t xml:space="preserve">* </w:t>
      </w:r>
      <w:r w:rsidR="00994A2B" w:rsidRPr="005C1161">
        <w:rPr>
          <w:rFonts w:ascii="Arial" w:hAnsi="Arial" w:cs="Arial"/>
          <w:sz w:val="24"/>
          <w:szCs w:val="24"/>
        </w:rPr>
        <w:t>KC_2016_Matrix_Handlungsfelder_SF_GE</w:t>
      </w:r>
    </w:p>
    <w:p w:rsidR="00444480" w:rsidRPr="005C1161" w:rsidRDefault="00444480" w:rsidP="006D1F7E">
      <w:pPr>
        <w:jc w:val="both"/>
        <w:rPr>
          <w:rFonts w:ascii="Arial" w:hAnsi="Arial" w:cs="Arial"/>
          <w:sz w:val="24"/>
          <w:szCs w:val="24"/>
        </w:rPr>
      </w:pPr>
    </w:p>
    <w:p w:rsidR="006D1F7E" w:rsidRPr="005C1161" w:rsidRDefault="006D1F7E" w:rsidP="006D1F7E">
      <w:pPr>
        <w:rPr>
          <w:rFonts w:ascii="Arial" w:hAnsi="Arial" w:cs="Arial"/>
          <w:sz w:val="24"/>
          <w:szCs w:val="24"/>
        </w:rPr>
      </w:pPr>
    </w:p>
    <w:p w:rsidR="006D1F7E" w:rsidRPr="005C1161" w:rsidRDefault="006D1F7E" w:rsidP="006D1F7E">
      <w:pPr>
        <w:pStyle w:val="Default"/>
      </w:pPr>
    </w:p>
    <w:p w:rsidR="00834A10" w:rsidRPr="005C1161" w:rsidRDefault="00834A10" w:rsidP="006D1F7E">
      <w:pPr>
        <w:pStyle w:val="Default"/>
      </w:pPr>
    </w:p>
    <w:p w:rsidR="00284B8E" w:rsidRPr="005C1161" w:rsidRDefault="00284B8E">
      <w:pPr>
        <w:rPr>
          <w:rFonts w:ascii="Arial" w:hAnsi="Arial" w:cs="Arial"/>
          <w:color w:val="000000"/>
          <w:sz w:val="24"/>
          <w:szCs w:val="24"/>
        </w:rPr>
      </w:pPr>
      <w:r w:rsidRPr="005C1161">
        <w:rPr>
          <w:rFonts w:ascii="Arial" w:hAnsi="Arial" w:cs="Arial"/>
        </w:rPr>
        <w:br w:type="page"/>
      </w:r>
    </w:p>
    <w:p w:rsidR="006D1F7E" w:rsidRPr="005C1161" w:rsidRDefault="006D1F7E">
      <w:pPr>
        <w:rPr>
          <w:rFonts w:ascii="Arial" w:hAnsi="Arial" w:cs="Arial"/>
          <w:i/>
          <w:sz w:val="24"/>
          <w:szCs w:val="24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1"/>
      </w:tblGrid>
      <w:tr w:rsidR="001A7A33" w:rsidRPr="005C1161" w:rsidTr="005C1161">
        <w:trPr>
          <w:trHeight w:val="714"/>
        </w:trPr>
        <w:tc>
          <w:tcPr>
            <w:tcW w:w="5000" w:type="pct"/>
            <w:shd w:val="clear" w:color="auto" w:fill="92D050"/>
          </w:tcPr>
          <w:p w:rsidR="001A7A33" w:rsidRPr="005C1161" w:rsidRDefault="001A7A33" w:rsidP="00E845BD">
            <w:pPr>
              <w:pStyle w:val="Default"/>
              <w:jc w:val="center"/>
              <w:rPr>
                <w:b/>
                <w:sz w:val="40"/>
                <w:szCs w:val="40"/>
              </w:rPr>
            </w:pPr>
            <w:r w:rsidRPr="005C1161">
              <w:rPr>
                <w:b/>
                <w:sz w:val="40"/>
                <w:szCs w:val="40"/>
              </w:rPr>
              <w:t>Leitlinie: Vielfalt</w:t>
            </w:r>
          </w:p>
        </w:tc>
      </w:tr>
      <w:tr w:rsidR="001A7A33" w:rsidRPr="005C1161" w:rsidTr="005C1161">
        <w:trPr>
          <w:trHeight w:val="714"/>
        </w:trPr>
        <w:tc>
          <w:tcPr>
            <w:tcW w:w="5000" w:type="pct"/>
            <w:shd w:val="clear" w:color="auto" w:fill="92D050"/>
          </w:tcPr>
          <w:p w:rsidR="001A7A33" w:rsidRPr="005C1161" w:rsidRDefault="001A7A33" w:rsidP="005C1161">
            <w:pPr>
              <w:pStyle w:val="Default"/>
              <w:jc w:val="center"/>
              <w:rPr>
                <w:b/>
              </w:rPr>
            </w:pPr>
            <w:r w:rsidRPr="005C1161">
              <w:rPr>
                <w:b/>
              </w:rPr>
              <w:t>Vielfalt als Herausforderung annehmen und als Chance nutzen</w:t>
            </w:r>
          </w:p>
          <w:p w:rsidR="001A7A33" w:rsidRPr="005C1161" w:rsidRDefault="001A7A33" w:rsidP="001A7A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7A33" w:rsidRPr="005C1161" w:rsidTr="005C1161">
        <w:trPr>
          <w:trHeight w:val="454"/>
        </w:trPr>
        <w:tc>
          <w:tcPr>
            <w:tcW w:w="5000" w:type="pct"/>
            <w:vAlign w:val="center"/>
          </w:tcPr>
          <w:p w:rsidR="001A7A33" w:rsidRPr="00755B74" w:rsidRDefault="00755B74" w:rsidP="00755B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5B74">
              <w:rPr>
                <w:rFonts w:ascii="Arial" w:hAnsi="Arial" w:cs="Arial"/>
                <w:b/>
                <w:sz w:val="24"/>
                <w:szCs w:val="24"/>
              </w:rPr>
              <w:t>Bezug zum Kerncurriculum 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A7A33" w:rsidRPr="00755B74">
              <w:rPr>
                <w:rFonts w:ascii="Arial" w:hAnsi="Arial" w:cs="Arial"/>
                <w:b/>
                <w:sz w:val="24"/>
                <w:szCs w:val="24"/>
              </w:rPr>
              <w:t>iehe Kerncurriculum Seite 3</w:t>
            </w:r>
            <w:r w:rsidRPr="00755B7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C1161" w:rsidRPr="005C1161" w:rsidTr="005C1161">
        <w:trPr>
          <w:trHeight w:val="456"/>
        </w:trPr>
        <w:tc>
          <w:tcPr>
            <w:tcW w:w="5000" w:type="pct"/>
          </w:tcPr>
          <w:p w:rsidR="00A930D0" w:rsidRPr="00A930D0" w:rsidRDefault="00A930D0" w:rsidP="00A930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Ausgangspunkt allen verantwortlichen Lehrerhandelns ist die in den Lerngruppen gegebene Vielfalt auch in ihren interkulturellen, genderbezogenen, begabungsdifferenzierten, sozialen und behinderungsspezifischen Ausprägungen. </w:t>
            </w:r>
          </w:p>
          <w:p w:rsidR="00A930D0" w:rsidRPr="00A930D0" w:rsidRDefault="00A930D0" w:rsidP="00A930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 xml:space="preserve">Lehrerinnen und Lehrer aller Lehrämter und in allen Schulformen </w:t>
            </w:r>
          </w:p>
          <w:p w:rsidR="00A930D0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nutzen die gegebene Vielfalt als Potenzial für bildenden und erziehenden Unterricht in Kooperation mit Kolleginnen und Kollegen, Eltern sowie anderen Professionen und Einrichtungen,</w:t>
            </w:r>
          </w:p>
          <w:p w:rsidR="00A930D0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wirken am Aufbau geeigneter Strukturen und Verfahrensweisen im Umgang mit Vielfalt in Schule und Unterricht mit und entwickeln ein entsprechendes Professionsverständnis,</w:t>
            </w:r>
          </w:p>
          <w:p w:rsidR="00A930D0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erkennen Barrieren für Teilhabe und Lernen sowie Gefahren der Diskriminierung, tragen dazu bei diese abzubauen und gestalten Lernen für alle Lernenden,</w:t>
            </w:r>
          </w:p>
          <w:p w:rsidR="00A930D0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planen und gestalten herausfordernde Lernsituationen für alle Lernenden,</w:t>
            </w:r>
          </w:p>
          <w:p w:rsidR="00A930D0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berücksichtigen die individuelle Entwicklung in der deutschen Sprache aller Schülerinnen und Schüler bei der Gestaltung der Bildungs- und Erziehungsarbeit auch in multilingualen Kontexten, wertschätzen Mehrsprachigkeit sowie kulturelle Vielfalt und fördern Sprachbildung in allen Fächern und Fachrichtungen,</w:t>
            </w:r>
          </w:p>
          <w:p w:rsidR="00A930D0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setzen Medien und Kommunikationstechnologien lernförderlich und zur Sicherung von Teilhabe ein und</w:t>
            </w:r>
          </w:p>
          <w:p w:rsidR="005C1161" w:rsidRPr="00A930D0" w:rsidRDefault="00A930D0" w:rsidP="00A930D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930D0">
              <w:rPr>
                <w:rFonts w:ascii="Arial" w:hAnsi="Arial" w:cs="Arial"/>
                <w:color w:val="000000"/>
                <w:sz w:val="20"/>
                <w:szCs w:val="20"/>
              </w:rPr>
              <w:t>nutzen die Chance der Zusammenarbeit mit außerschulischen Partnern.</w:t>
            </w:r>
          </w:p>
          <w:p w:rsidR="00A930D0" w:rsidRPr="005C1161" w:rsidRDefault="00A930D0" w:rsidP="00A930D0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A7A33" w:rsidRPr="005C1161" w:rsidTr="005C1161">
        <w:trPr>
          <w:trHeight w:val="456"/>
        </w:trPr>
        <w:tc>
          <w:tcPr>
            <w:tcW w:w="5000" w:type="pct"/>
          </w:tcPr>
          <w:p w:rsidR="001A7A33" w:rsidRPr="005C1161" w:rsidRDefault="001A7A33" w:rsidP="00FF7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t>Sammlung möglicher Situationen, Inhalte und Aktivitäten zu diesem Handlungsfeld</w:t>
            </w:r>
          </w:p>
        </w:tc>
      </w:tr>
      <w:tr w:rsidR="001A7A33" w:rsidRPr="005C1161" w:rsidTr="005C1161">
        <w:trPr>
          <w:trHeight w:val="456"/>
        </w:trPr>
        <w:tc>
          <w:tcPr>
            <w:tcW w:w="5000" w:type="pct"/>
          </w:tcPr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 xml:space="preserve">Wahrnehmung der Heterogenität der Schülerschaft in all ihren Ausprägungen 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 xml:space="preserve">Einbezug aller Schülerinnen und Schüler in Schulleben und Unterricht 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>Entwicklung und Anwendung äußerer und innerer Differenzierungsmaßnahmen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>Einblick in Stufenkonzepte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>Kennenlernen von Kriterien zur Klassenbildung bzw. Lerngruppenbildung, Mitarbeit an deren Umsetzung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>Konzeption gendergerechter Lernangebote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>Gestaltung von außerunterrichtlichen Situationen unter Beachtung der Vielfalt, Einbringen von eigenen Ideen (Pausenangebote, Arbeitsgemeinschaften, Ausflüge, etc.)</w:t>
            </w:r>
          </w:p>
          <w:p w:rsidR="00755B74" w:rsidRPr="00755B74" w:rsidRDefault="00755B74" w:rsidP="00755B7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  <w:sz w:val="24"/>
                <w:szCs w:val="24"/>
              </w:rPr>
              <w:t>Zusammenarbeit mit außerschulischen Partnern (Jugendzentrum, Schulsozialarbeit, etc.)</w:t>
            </w:r>
          </w:p>
          <w:p w:rsidR="00C3188D" w:rsidRPr="00224310" w:rsidRDefault="00C3188D" w:rsidP="00755B7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:rsidR="001A7A33" w:rsidRDefault="001A7A33">
      <w:pPr>
        <w:rPr>
          <w:rFonts w:ascii="Arial" w:hAnsi="Arial" w:cs="Arial"/>
        </w:rPr>
      </w:pPr>
    </w:p>
    <w:p w:rsidR="00BF4F59" w:rsidRDefault="00BF4F59">
      <w:pPr>
        <w:rPr>
          <w:rFonts w:ascii="Arial" w:hAnsi="Arial" w:cs="Arial"/>
        </w:rPr>
      </w:pPr>
    </w:p>
    <w:p w:rsidR="00BF4F59" w:rsidRPr="00816208" w:rsidRDefault="00BF4F59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5C1161">
        <w:trPr>
          <w:trHeight w:val="456"/>
        </w:trPr>
        <w:tc>
          <w:tcPr>
            <w:tcW w:w="3582" w:type="pct"/>
            <w:vMerge w:val="restart"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Auswahl, Konkretisierung und ggf. Ergänzung</w:t>
            </w:r>
          </w:p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  <w:vMerge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5C1161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5C1161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5C1161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686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5C1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5C1161">
        <w:trPr>
          <w:trHeight w:val="456"/>
        </w:trPr>
        <w:tc>
          <w:tcPr>
            <w:tcW w:w="3582" w:type="pct"/>
          </w:tcPr>
          <w:p w:rsidR="001A7A33" w:rsidRPr="00816208" w:rsidRDefault="001A7A33" w:rsidP="005C1161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1A7A33" w:rsidRPr="00816208" w:rsidRDefault="001A7A33" w:rsidP="00C31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1F7E" w:rsidRPr="00816208" w:rsidRDefault="006D1F7E">
      <w:pPr>
        <w:rPr>
          <w:rFonts w:ascii="Arial" w:hAnsi="Arial" w:cs="Arial"/>
          <w:sz w:val="24"/>
          <w:szCs w:val="24"/>
        </w:rPr>
      </w:pPr>
    </w:p>
    <w:p w:rsidR="00CB0B29" w:rsidRPr="00816208" w:rsidRDefault="00CB0B29">
      <w:pPr>
        <w:rPr>
          <w:rFonts w:ascii="Arial" w:hAnsi="Arial" w:cs="Arial"/>
        </w:rPr>
      </w:pPr>
    </w:p>
    <w:p w:rsidR="004E2C2C" w:rsidRPr="005C1161" w:rsidRDefault="004E2C2C">
      <w:pPr>
        <w:rPr>
          <w:rFonts w:ascii="Arial" w:hAnsi="Arial" w:cs="Arial"/>
        </w:rPr>
      </w:pPr>
      <w:r w:rsidRPr="005C1161">
        <w:rPr>
          <w:rFonts w:ascii="Arial" w:hAnsi="Arial" w:cs="Arial"/>
        </w:rPr>
        <w:br w:type="page"/>
      </w:r>
    </w:p>
    <w:p w:rsidR="00CB0B29" w:rsidRPr="005C1161" w:rsidRDefault="00CB0B29">
      <w:pPr>
        <w:rPr>
          <w:rFonts w:ascii="Arial" w:hAnsi="Arial" w:cs="Arial"/>
        </w:rPr>
      </w:pPr>
    </w:p>
    <w:tbl>
      <w:tblPr>
        <w:tblStyle w:val="Tabellengitternetz"/>
        <w:tblW w:w="9493" w:type="dxa"/>
        <w:tblLayout w:type="fixed"/>
        <w:tblLook w:val="04A0"/>
      </w:tblPr>
      <w:tblGrid>
        <w:gridCol w:w="9493"/>
      </w:tblGrid>
      <w:tr w:rsidR="003321F0" w:rsidRPr="005C1161" w:rsidTr="005C1161">
        <w:tc>
          <w:tcPr>
            <w:tcW w:w="9493" w:type="dxa"/>
            <w:shd w:val="clear" w:color="auto" w:fill="FF0000"/>
          </w:tcPr>
          <w:p w:rsidR="003321F0" w:rsidRPr="005C1161" w:rsidRDefault="003321F0" w:rsidP="003321F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1161">
              <w:rPr>
                <w:rFonts w:ascii="Arial" w:hAnsi="Arial" w:cs="Arial"/>
                <w:b/>
                <w:sz w:val="40"/>
                <w:szCs w:val="40"/>
              </w:rPr>
              <w:t>Handlungsfeld U</w:t>
            </w:r>
          </w:p>
        </w:tc>
      </w:tr>
      <w:tr w:rsidR="003321F0" w:rsidRPr="005C1161" w:rsidTr="005C1161">
        <w:tc>
          <w:tcPr>
            <w:tcW w:w="9493" w:type="dxa"/>
            <w:shd w:val="clear" w:color="auto" w:fill="FF0000"/>
          </w:tcPr>
          <w:p w:rsidR="003321F0" w:rsidRPr="005C1161" w:rsidRDefault="003321F0" w:rsidP="005C1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Unterricht für heterogene Lerngruppen</w:t>
            </w:r>
          </w:p>
          <w:p w:rsidR="00A91D15" w:rsidRPr="005C1161" w:rsidRDefault="003321F0" w:rsidP="005C11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gestalten und Lernprozesse nachhaltig anlegen</w:t>
            </w:r>
          </w:p>
        </w:tc>
      </w:tr>
      <w:tr w:rsidR="00A91D15" w:rsidRPr="005C1161" w:rsidTr="005C1161">
        <w:tc>
          <w:tcPr>
            <w:tcW w:w="9493" w:type="dxa"/>
          </w:tcPr>
          <w:p w:rsidR="00A91D15" w:rsidRPr="005C1161" w:rsidRDefault="00755B7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5B74">
              <w:rPr>
                <w:rFonts w:ascii="Arial" w:hAnsi="Arial" w:cs="Arial"/>
                <w:b/>
                <w:sz w:val="24"/>
                <w:szCs w:val="24"/>
              </w:rPr>
              <w:t>Bezug zum Kerncurriculum</w:t>
            </w:r>
            <w:r w:rsidR="00BE23F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55B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91D15" w:rsidRPr="00BE23FC">
              <w:rPr>
                <w:rFonts w:ascii="Arial" w:hAnsi="Arial" w:cs="Arial"/>
                <w:sz w:val="20"/>
                <w:szCs w:val="20"/>
              </w:rPr>
              <w:t xml:space="preserve">Handlungssituationen, Erschließungsfragen, Inhaltliche Bezüge, Kompetenzen und Standards: siehe </w:t>
            </w:r>
            <w:r w:rsidR="00BE23FC" w:rsidRPr="00BE23FC">
              <w:rPr>
                <w:rFonts w:ascii="Arial" w:hAnsi="Arial" w:cs="Arial"/>
                <w:sz w:val="20"/>
                <w:szCs w:val="20"/>
              </w:rPr>
              <w:t xml:space="preserve">Kerncurriculum </w:t>
            </w:r>
            <w:r w:rsidR="00A91D15" w:rsidRPr="00BE23FC">
              <w:rPr>
                <w:rFonts w:ascii="Arial" w:hAnsi="Arial" w:cs="Arial"/>
                <w:sz w:val="20"/>
                <w:szCs w:val="20"/>
              </w:rPr>
              <w:t>Seite</w:t>
            </w:r>
            <w:r w:rsidR="00CB0B29" w:rsidRPr="00BE23FC">
              <w:rPr>
                <w:rFonts w:ascii="Arial" w:hAnsi="Arial" w:cs="Arial"/>
                <w:sz w:val="20"/>
                <w:szCs w:val="20"/>
              </w:rPr>
              <w:t>n</w:t>
            </w:r>
            <w:r w:rsidR="00A91D15" w:rsidRPr="00BE23FC">
              <w:rPr>
                <w:rFonts w:ascii="Arial" w:hAnsi="Arial" w:cs="Arial"/>
                <w:sz w:val="20"/>
                <w:szCs w:val="20"/>
              </w:rPr>
              <w:t xml:space="preserve"> 4 </w:t>
            </w:r>
            <w:r w:rsidR="00CB0B29" w:rsidRPr="00BE23FC">
              <w:rPr>
                <w:rFonts w:ascii="Arial" w:hAnsi="Arial" w:cs="Arial"/>
                <w:sz w:val="20"/>
                <w:szCs w:val="20"/>
              </w:rPr>
              <w:t xml:space="preserve">und 5 </w:t>
            </w:r>
          </w:p>
        </w:tc>
      </w:tr>
      <w:tr w:rsidR="005C1161" w:rsidRPr="005C1161" w:rsidTr="00A930D0">
        <w:trPr>
          <w:trHeight w:val="248"/>
        </w:trPr>
        <w:tc>
          <w:tcPr>
            <w:tcW w:w="9493" w:type="dxa"/>
          </w:tcPr>
          <w:p w:rsidR="005C1161" w:rsidRPr="00755B74" w:rsidRDefault="004A3D30" w:rsidP="004A3D30">
            <w:pPr>
              <w:pStyle w:val="Default"/>
              <w:rPr>
                <w:b/>
              </w:rPr>
            </w:pPr>
            <w:r w:rsidRPr="00755B74">
              <w:rPr>
                <w:b/>
                <w:bCs/>
              </w:rPr>
              <w:t>Kompetenzen und Standards</w:t>
            </w:r>
          </w:p>
        </w:tc>
      </w:tr>
      <w:tr w:rsidR="005C1161" w:rsidRPr="005C1161" w:rsidTr="005C1161">
        <w:trPr>
          <w:trHeight w:val="456"/>
        </w:trPr>
        <w:tc>
          <w:tcPr>
            <w:tcW w:w="9493" w:type="dxa"/>
          </w:tcPr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Kompetenz 1: Lehrerinnen und Lehrer planen Unterricht unter Berücksichtigung unterschiedlicher Lernvoraus-</w:t>
            </w:r>
            <w:proofErr w:type="spellStart"/>
            <w:r>
              <w:rPr>
                <w:b/>
                <w:bCs/>
                <w:sz w:val="18"/>
                <w:szCs w:val="18"/>
              </w:rPr>
              <w:t>setzungen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und Entwicklungsprozesse fach- und sachgerecht und führen ihn sachlich und fachlich korrekt durch. </w:t>
            </w: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können aus den einschlägigen Erziehungs- und Bildungstheorien Zielperspektiven und Handlungsprinzipien ableiten,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verknüpfen fachwissenschaftliche und fachdidaktische Argumente und planen und gestalten Unterricht unter Berücksichtigung der Leistungsheterogenität,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wählen Inhalte und Methoden, Arbeits- und Kommunikationsformen unter Bezug auf Curricula und ggf. individuelle Förderpläne aus,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integrieren moderne Informations- und Kommunikationstechnologien didaktisch sinnvoll und reflektieren den eigenen Medieneinsatz und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überprüfen die Qualität des eigenen Lehrens und reflektieren die Passung zu den Lernvoraussetzungen und Lernbedürfnissen der Schülerinnen und Schüler.</w:t>
            </w:r>
          </w:p>
          <w:p w:rsidR="00A930D0" w:rsidRDefault="00A930D0" w:rsidP="00A930D0">
            <w:pPr>
              <w:pStyle w:val="Default"/>
              <w:ind w:left="360"/>
              <w:rPr>
                <w:sz w:val="18"/>
                <w:szCs w:val="18"/>
              </w:rPr>
            </w:pP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2: Lehrerinnen und Lehrer unterstützen durch die Gestaltung von Lernsituationen das Lernen von Schülerinnen und Schülern. Sie motivieren Schülerinnen und Schüler und befähigen sie, Zusammenhänge herzustellen und Gelerntes zu nutzen. </w:t>
            </w: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 unterschiedliche Formen des Lernens an und unterstützen sie,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gestalten Lehr-Lernprozesse unter Berücksichtigung der Erkenntnisse über den Erwerb von Wissen und Fähigkeiten,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stärken bei Schülerinnen und Schülern ihre Lern- und Leistungsbereitschaft und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führen und begleiten Lerngruppen. </w:t>
            </w: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3: Lehrerinnen und Lehrer fördern die Fähigkeiten von Schülerinnen und Schülern zum selbstbestimmten Lernen und Arbeiten. </w:t>
            </w: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vermitteln und fördern Lern- und Arbeitsstrategien und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vermitteln den Schülerinnen und Schülern Methoden des selbstbestimmten, eigenverantwortlichen und kooperativen Lernens und Arbeitens. </w:t>
            </w: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</w:p>
          <w:p w:rsidR="00A930D0" w:rsidRDefault="00A930D0" w:rsidP="00A930D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4 </w:t>
            </w:r>
            <w:r>
              <w:rPr>
                <w:sz w:val="18"/>
                <w:szCs w:val="18"/>
              </w:rPr>
              <w:t>(siehe auch Handlungsfeld E)</w:t>
            </w:r>
            <w:r>
              <w:rPr>
                <w:b/>
                <w:bCs/>
                <w:sz w:val="18"/>
                <w:szCs w:val="18"/>
              </w:rPr>
              <w:t>: Lehrerinnen und Lehrer kennen die sozialen und kulturellen Lebensbedingungen, etwaige Benachteiligungen, Beeinträchtigungen und Barrieren der Entwicklung des Lernens von Schülerinnen und Schülern und für Schülerinnen und Schüler</w:t>
            </w:r>
            <w:r>
              <w:rPr>
                <w:b/>
                <w:bCs/>
                <w:sz w:val="12"/>
                <w:szCs w:val="12"/>
              </w:rPr>
              <w:t xml:space="preserve">1 </w:t>
            </w:r>
            <w:r>
              <w:rPr>
                <w:b/>
                <w:bCs/>
                <w:sz w:val="18"/>
                <w:szCs w:val="18"/>
              </w:rPr>
              <w:t>und für Schülerinnen und Schüler und nehmen im Rahmen der Schule Einfluss auf deren individuelle Entwicklung.</w:t>
            </w: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 Benachteiligungen, Beeinträchtigungen – auch gesundheitliche – sowie Barrieren, realisieren pädagogische Unterstützung und Präventionsmaßnahmen. Sie nutzen hierbei die Möglichkeiten der Kooperation mit anderen Professionen und Einrichtungen,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unterstützen individuell und arbeiten mit den Eltern der Schülerinnen und Schüler vertrauensvoll zusammen und </w:t>
            </w:r>
          </w:p>
          <w:p w:rsidR="00A930D0" w:rsidRDefault="00A930D0" w:rsidP="00A930D0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beachten die soziale und kulturelle Diversität in der jeweiligen Lerngruppe. </w:t>
            </w:r>
          </w:p>
          <w:p w:rsidR="00A930D0" w:rsidRDefault="00A930D0" w:rsidP="00A930D0">
            <w:pPr>
              <w:pStyle w:val="Default"/>
              <w:rPr>
                <w:sz w:val="18"/>
                <w:szCs w:val="18"/>
              </w:rPr>
            </w:pPr>
          </w:p>
          <w:p w:rsidR="00816208" w:rsidRDefault="00816208" w:rsidP="00A930D0">
            <w:pPr>
              <w:pStyle w:val="Default"/>
              <w:rPr>
                <w:sz w:val="18"/>
                <w:szCs w:val="18"/>
              </w:rPr>
            </w:pPr>
          </w:p>
          <w:p w:rsidR="00816208" w:rsidRDefault="00816208" w:rsidP="00A930D0">
            <w:pPr>
              <w:pStyle w:val="Default"/>
              <w:rPr>
                <w:sz w:val="18"/>
                <w:szCs w:val="18"/>
              </w:rPr>
            </w:pPr>
          </w:p>
          <w:p w:rsidR="00816208" w:rsidRDefault="00816208" w:rsidP="00A930D0">
            <w:pPr>
              <w:pStyle w:val="Default"/>
              <w:rPr>
                <w:sz w:val="18"/>
                <w:szCs w:val="18"/>
              </w:rPr>
            </w:pPr>
          </w:p>
          <w:p w:rsidR="00816208" w:rsidRDefault="00816208" w:rsidP="00A930D0">
            <w:pPr>
              <w:pStyle w:val="Default"/>
              <w:rPr>
                <w:sz w:val="18"/>
                <w:szCs w:val="18"/>
              </w:rPr>
            </w:pPr>
          </w:p>
          <w:p w:rsidR="00816208" w:rsidRDefault="00816208" w:rsidP="00A930D0">
            <w:pPr>
              <w:pStyle w:val="Default"/>
              <w:rPr>
                <w:sz w:val="18"/>
                <w:szCs w:val="18"/>
              </w:rPr>
            </w:pPr>
          </w:p>
          <w:p w:rsidR="005C1161" w:rsidRPr="005C1161" w:rsidRDefault="005C1161" w:rsidP="00397D5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1161" w:rsidRPr="005C1161" w:rsidTr="005C1161">
        <w:tc>
          <w:tcPr>
            <w:tcW w:w="9493" w:type="dxa"/>
          </w:tcPr>
          <w:p w:rsidR="005C1161" w:rsidRPr="005C1161" w:rsidRDefault="005C1161" w:rsidP="005C11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lastRenderedPageBreak/>
              <w:t>Sammlung möglicher Situationen, Inhalte und Aktivitäten zu diesem Handlungsfeld</w:t>
            </w:r>
          </w:p>
        </w:tc>
      </w:tr>
      <w:tr w:rsidR="005C1161" w:rsidRPr="005C1161" w:rsidTr="005C1161">
        <w:tc>
          <w:tcPr>
            <w:tcW w:w="9493" w:type="dxa"/>
          </w:tcPr>
          <w:p w:rsidR="005C1161" w:rsidRPr="005C1161" w:rsidRDefault="005C1161" w:rsidP="005C1161">
            <w:pPr>
              <w:pStyle w:val="Listenabsatz1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</w:rPr>
            </w:pPr>
          </w:p>
          <w:p w:rsidR="005C1161" w:rsidRPr="00755B74" w:rsidRDefault="005C1161" w:rsidP="005C1161">
            <w:pPr>
              <w:pStyle w:val="Listenabsatz1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r w:rsidRPr="00755B74">
              <w:rPr>
                <w:rFonts w:ascii="Arial" w:hAnsi="Arial" w:cs="Arial"/>
                <w:b/>
              </w:rPr>
              <w:t>Quartal: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Hospitation in </w:t>
            </w:r>
            <w:r w:rsidR="009461FC" w:rsidRPr="00755B74">
              <w:rPr>
                <w:rFonts w:ascii="Arial" w:hAnsi="Arial" w:cs="Arial"/>
              </w:rPr>
              <w:t xml:space="preserve">möglichst vielen </w:t>
            </w:r>
            <w:r w:rsidRPr="00755B74">
              <w:rPr>
                <w:rFonts w:ascii="Arial" w:hAnsi="Arial" w:cs="Arial"/>
              </w:rPr>
              <w:t>Klassen,</w:t>
            </w:r>
            <w:r w:rsidR="009461FC" w:rsidRPr="00755B74">
              <w:rPr>
                <w:rFonts w:ascii="Arial" w:hAnsi="Arial" w:cs="Arial"/>
              </w:rPr>
              <w:t xml:space="preserve"> auf jeden Fall</w:t>
            </w:r>
            <w:r w:rsidRPr="00755B74">
              <w:rPr>
                <w:rFonts w:ascii="Arial" w:hAnsi="Arial" w:cs="Arial"/>
              </w:rPr>
              <w:t xml:space="preserve"> </w:t>
            </w:r>
            <w:r w:rsidR="005F5409" w:rsidRPr="00755B74">
              <w:rPr>
                <w:rFonts w:ascii="Arial" w:hAnsi="Arial" w:cs="Arial"/>
              </w:rPr>
              <w:t xml:space="preserve">in </w:t>
            </w:r>
            <w:r w:rsidRPr="00755B74">
              <w:rPr>
                <w:rFonts w:ascii="Arial" w:hAnsi="Arial" w:cs="Arial"/>
              </w:rPr>
              <w:t xml:space="preserve">allen potentiellen Ausbildungsklassen (max. 2 Wochen) 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kriteriengeleitete Beobachtung einzelner Schülerinnen und Schüler</w:t>
            </w:r>
          </w:p>
          <w:p w:rsidR="009461FC" w:rsidRPr="00755B74" w:rsidRDefault="009461FC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Einsicht in Förderpläne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Kennenlernen und Durchführen verschiedener Organisationsformen von Unterricht – Klassenunterricht, Kleingruppen, Einzelförderung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Planung und Durchführung von Unterricht</w:t>
            </w:r>
            <w:r w:rsidR="009461FC" w:rsidRPr="00755B74">
              <w:rPr>
                <w:rFonts w:ascii="Arial" w:hAnsi="Arial" w:cs="Arial"/>
              </w:rPr>
              <w:t xml:space="preserve"> </w:t>
            </w:r>
            <w:r w:rsidRPr="00755B74">
              <w:rPr>
                <w:rFonts w:ascii="Arial" w:hAnsi="Arial" w:cs="Arial"/>
              </w:rPr>
              <w:t xml:space="preserve">mit </w:t>
            </w:r>
            <w:r w:rsidR="009461FC" w:rsidRPr="00755B74">
              <w:rPr>
                <w:rFonts w:ascii="Arial" w:hAnsi="Arial" w:cs="Arial"/>
              </w:rPr>
              <w:t xml:space="preserve">Unterstützung </w:t>
            </w:r>
            <w:r w:rsidRPr="00755B74">
              <w:rPr>
                <w:rFonts w:ascii="Arial" w:hAnsi="Arial" w:cs="Arial"/>
              </w:rPr>
              <w:t>(u.a. Unterrichtsskizzen erstellen, Unterrichtsziele formulieren, Methoden erproben</w:t>
            </w:r>
            <w:r w:rsidR="009461FC" w:rsidRPr="00755B74">
              <w:rPr>
                <w:rFonts w:ascii="Arial" w:hAnsi="Arial" w:cs="Arial"/>
              </w:rPr>
              <w:t xml:space="preserve">, </w:t>
            </w:r>
            <w:r w:rsidRPr="00755B74">
              <w:rPr>
                <w:rFonts w:ascii="Arial" w:hAnsi="Arial" w:cs="Arial"/>
              </w:rPr>
              <w:t>Differenzierungs</w:t>
            </w:r>
            <w:r w:rsidR="00435331" w:rsidRPr="00755B74">
              <w:rPr>
                <w:rFonts w:ascii="Arial" w:hAnsi="Arial" w:cs="Arial"/>
              </w:rPr>
              <w:t>-</w:t>
            </w:r>
            <w:r w:rsidRPr="00755B74">
              <w:rPr>
                <w:rFonts w:ascii="Arial" w:hAnsi="Arial" w:cs="Arial"/>
              </w:rPr>
              <w:t>maßnahmen kennen lernen</w:t>
            </w:r>
            <w:r w:rsidR="009461FC" w:rsidRPr="00755B74">
              <w:rPr>
                <w:rFonts w:ascii="Arial" w:hAnsi="Arial" w:cs="Arial"/>
              </w:rPr>
              <w:t>)</w:t>
            </w:r>
          </w:p>
          <w:p w:rsidR="005C1161" w:rsidRPr="00755B74" w:rsidRDefault="009461FC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r</w:t>
            </w:r>
            <w:r w:rsidR="005C1161" w:rsidRPr="00755B74">
              <w:rPr>
                <w:rFonts w:ascii="Arial" w:hAnsi="Arial" w:cs="Arial"/>
              </w:rPr>
              <w:t>egelmäßige, zeitnahe Unterrichtsreflexion</w:t>
            </w:r>
            <w:r w:rsidR="005F5409" w:rsidRPr="00755B74">
              <w:rPr>
                <w:rFonts w:ascii="Arial" w:hAnsi="Arial" w:cs="Arial"/>
              </w:rPr>
              <w:t>en</w:t>
            </w:r>
            <w:r w:rsidR="005C1161" w:rsidRPr="00755B74">
              <w:rPr>
                <w:rFonts w:ascii="Arial" w:hAnsi="Arial" w:cs="Arial"/>
              </w:rPr>
              <w:t xml:space="preserve"> mit </w:t>
            </w:r>
            <w:r w:rsidR="005F5409" w:rsidRPr="00755B74">
              <w:rPr>
                <w:rFonts w:ascii="Arial" w:hAnsi="Arial" w:cs="Arial"/>
              </w:rPr>
              <w:t xml:space="preserve">den </w:t>
            </w:r>
            <w:r w:rsidR="005C1161" w:rsidRPr="00755B74">
              <w:rPr>
                <w:rFonts w:ascii="Arial" w:hAnsi="Arial" w:cs="Arial"/>
              </w:rPr>
              <w:t>Ausbildungslehr</w:t>
            </w:r>
            <w:r w:rsidRPr="00755B74">
              <w:rPr>
                <w:rFonts w:ascii="Arial" w:hAnsi="Arial" w:cs="Arial"/>
              </w:rPr>
              <w:t>kräften</w:t>
            </w:r>
          </w:p>
          <w:p w:rsidR="00780D95" w:rsidRPr="00755B74" w:rsidRDefault="00780D95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Gruppenhospitationen</w:t>
            </w:r>
          </w:p>
          <w:p w:rsidR="005C1161" w:rsidRPr="00755B74" w:rsidRDefault="005C1161" w:rsidP="005C1161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5C1161" w:rsidRPr="00755B74" w:rsidRDefault="005C1161" w:rsidP="005C1161">
            <w:pPr>
              <w:pStyle w:val="Listenabsatz1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</w:rPr>
            </w:pPr>
            <w:r w:rsidRPr="00755B74">
              <w:rPr>
                <w:rFonts w:ascii="Arial" w:hAnsi="Arial" w:cs="Arial"/>
                <w:b/>
              </w:rPr>
              <w:t>– 6. Quartal:</w:t>
            </w:r>
          </w:p>
          <w:p w:rsidR="0043533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Planung, Durchführung und Reflexion von Ausbildungsunterricht</w:t>
            </w:r>
            <w:r w:rsidR="00435331" w:rsidRPr="00755B74">
              <w:rPr>
                <w:rFonts w:ascii="Arial" w:hAnsi="Arial" w:cs="Arial"/>
              </w:rPr>
              <w:t xml:space="preserve"> (Unterricht unter Anleitung und bedarfsdeckender Unterricht)</w:t>
            </w:r>
          </w:p>
          <w:p w:rsidR="00435331" w:rsidRPr="00755B74" w:rsidRDefault="005F5409" w:rsidP="004353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r</w:t>
            </w:r>
            <w:r w:rsidR="005C1161" w:rsidRPr="00755B74">
              <w:rPr>
                <w:rFonts w:ascii="Arial" w:hAnsi="Arial" w:cs="Arial"/>
              </w:rPr>
              <w:t>egelmäßige</w:t>
            </w:r>
            <w:r w:rsidRPr="00755B74">
              <w:rPr>
                <w:rFonts w:ascii="Arial" w:hAnsi="Arial" w:cs="Arial"/>
              </w:rPr>
              <w:t>,</w:t>
            </w:r>
            <w:r w:rsidR="005C1161" w:rsidRPr="00755B74">
              <w:rPr>
                <w:rFonts w:ascii="Arial" w:hAnsi="Arial" w:cs="Arial"/>
              </w:rPr>
              <w:t xml:space="preserve"> zeitnahe Unterrichtsreflexionen mit de</w:t>
            </w:r>
            <w:r w:rsidR="00435331" w:rsidRPr="00755B74">
              <w:rPr>
                <w:rFonts w:ascii="Arial" w:hAnsi="Arial" w:cs="Arial"/>
              </w:rPr>
              <w:t>n</w:t>
            </w:r>
            <w:r w:rsidR="005C1161" w:rsidRPr="00755B74">
              <w:rPr>
                <w:rFonts w:ascii="Arial" w:hAnsi="Arial" w:cs="Arial"/>
              </w:rPr>
              <w:t xml:space="preserve"> Ausbildungslehr</w:t>
            </w:r>
            <w:r w:rsidR="00435331" w:rsidRPr="00755B74">
              <w:rPr>
                <w:rFonts w:ascii="Arial" w:hAnsi="Arial" w:cs="Arial"/>
              </w:rPr>
              <w:t>kräften</w:t>
            </w:r>
          </w:p>
          <w:p w:rsidR="005C1161" w:rsidRPr="00755B74" w:rsidRDefault="00435331" w:rsidP="004353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</w:t>
            </w:r>
            <w:r w:rsidR="005C1161" w:rsidRPr="00755B74">
              <w:rPr>
                <w:rFonts w:ascii="Arial" w:hAnsi="Arial" w:cs="Arial"/>
              </w:rPr>
              <w:t>riteriengeleitete Evaluation des eigenen Unterrichts, Ziehen von Konsequenzen für den folgenden Unterricht</w:t>
            </w:r>
          </w:p>
          <w:p w:rsidR="00435331" w:rsidRPr="00755B74" w:rsidRDefault="00435331" w:rsidP="004353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Unterrichtsreflexionen mit ABBA</w:t>
            </w:r>
          </w:p>
          <w:p w:rsidR="00435331" w:rsidRPr="00755B74" w:rsidRDefault="00435331" w:rsidP="004353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Kennenlernen und Durchführen verschiedener Organisationsformen von Unterricht – Klassenunterricht, Kleingruppen, Einzelförderung</w:t>
            </w:r>
          </w:p>
          <w:p w:rsidR="005C1161" w:rsidRPr="00755B74" w:rsidRDefault="0043533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Entwicklung und Erprobung von </w:t>
            </w:r>
            <w:r w:rsidR="005C1161" w:rsidRPr="00755B74">
              <w:rPr>
                <w:rFonts w:ascii="Arial" w:hAnsi="Arial" w:cs="Arial"/>
              </w:rPr>
              <w:t>Differenzierungs- und Individualisierungsmaßnahmen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Erweiterung des Repertoires an Rückmeldemöglichkeiten</w:t>
            </w:r>
            <w:r w:rsidR="00641489" w:rsidRPr="00755B74">
              <w:rPr>
                <w:rFonts w:ascii="Arial" w:hAnsi="Arial" w:cs="Arial"/>
              </w:rPr>
              <w:t xml:space="preserve"> an Schülerinnen und Schüler (Lernzuwachs, Verhalten etc.)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Erweiterung des Repertoires an Unterrichtsformen und –</w:t>
            </w:r>
            <w:proofErr w:type="spellStart"/>
            <w:r w:rsidRPr="00755B74">
              <w:rPr>
                <w:rFonts w:ascii="Arial" w:hAnsi="Arial" w:cs="Arial"/>
              </w:rPr>
              <w:t>methoden</w:t>
            </w:r>
            <w:proofErr w:type="spellEnd"/>
          </w:p>
          <w:p w:rsidR="00641489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Optimierung des Einsatzes von </w:t>
            </w:r>
            <w:r w:rsidR="00641489" w:rsidRPr="00755B74">
              <w:rPr>
                <w:rFonts w:ascii="Arial" w:hAnsi="Arial" w:cs="Arial"/>
              </w:rPr>
              <w:t>Unterrichtsm</w:t>
            </w:r>
            <w:r w:rsidRPr="00755B74">
              <w:rPr>
                <w:rFonts w:ascii="Arial" w:hAnsi="Arial" w:cs="Arial"/>
              </w:rPr>
              <w:t>edien</w:t>
            </w:r>
          </w:p>
          <w:p w:rsidR="005C1161" w:rsidRPr="00755B74" w:rsidRDefault="00641489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Mediatisierung</w:t>
            </w:r>
          </w:p>
          <w:p w:rsidR="005C1161" w:rsidRPr="00755B74" w:rsidRDefault="00641489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Entwicklung von und Arbeit mit</w:t>
            </w:r>
            <w:r w:rsidR="005C1161" w:rsidRPr="00755B74">
              <w:rPr>
                <w:rFonts w:ascii="Arial" w:hAnsi="Arial" w:cs="Arial"/>
              </w:rPr>
              <w:t xml:space="preserve"> Förderplänen</w:t>
            </w:r>
          </w:p>
          <w:p w:rsidR="005C1161" w:rsidRPr="00755B74" w:rsidRDefault="005C116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Selbständige Durchführung von pflegerischen Maßnahmen</w:t>
            </w:r>
          </w:p>
          <w:p w:rsidR="0000467B" w:rsidRPr="00755B74" w:rsidRDefault="0000467B" w:rsidP="000046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Classroom-Management</w:t>
            </w:r>
          </w:p>
          <w:p w:rsidR="005C1161" w:rsidRPr="00755B74" w:rsidRDefault="00885221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Co- </w:t>
            </w:r>
            <w:r w:rsidR="00780D95" w:rsidRPr="00755B74">
              <w:rPr>
                <w:rFonts w:ascii="Arial" w:hAnsi="Arial" w:cs="Arial"/>
              </w:rPr>
              <w:t>Teaching</w:t>
            </w:r>
          </w:p>
          <w:p w:rsidR="00780D95" w:rsidRPr="00755B74" w:rsidRDefault="00E03EC6" w:rsidP="005C11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Einblicke in den Unterricht im </w:t>
            </w:r>
            <w:r w:rsidR="00780D95" w:rsidRPr="00755B74">
              <w:rPr>
                <w:rFonts w:ascii="Arial" w:hAnsi="Arial" w:cs="Arial"/>
              </w:rPr>
              <w:t xml:space="preserve">GL </w:t>
            </w:r>
            <w:r w:rsidRPr="00755B74">
              <w:rPr>
                <w:rFonts w:ascii="Arial" w:hAnsi="Arial" w:cs="Arial"/>
              </w:rPr>
              <w:t xml:space="preserve">im Rahmen der </w:t>
            </w:r>
            <w:r w:rsidR="00780D95" w:rsidRPr="00755B74">
              <w:rPr>
                <w:rFonts w:ascii="Arial" w:hAnsi="Arial" w:cs="Arial"/>
              </w:rPr>
              <w:t>Hospitation</w:t>
            </w:r>
          </w:p>
          <w:p w:rsidR="0000467B" w:rsidRPr="00755B74" w:rsidRDefault="00780D95" w:rsidP="003F67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Verknüpfung </w:t>
            </w:r>
            <w:r w:rsidR="00E03EC6" w:rsidRPr="00755B74">
              <w:rPr>
                <w:rFonts w:ascii="Arial" w:hAnsi="Arial" w:cs="Arial"/>
              </w:rPr>
              <w:t xml:space="preserve">von </w:t>
            </w:r>
            <w:r w:rsidRPr="00755B74">
              <w:rPr>
                <w:rFonts w:ascii="Arial" w:hAnsi="Arial" w:cs="Arial"/>
              </w:rPr>
              <w:t xml:space="preserve">Fach- </w:t>
            </w:r>
            <w:r w:rsidR="00E03EC6" w:rsidRPr="00755B74">
              <w:rPr>
                <w:rFonts w:ascii="Arial" w:hAnsi="Arial" w:cs="Arial"/>
              </w:rPr>
              <w:t>und F</w:t>
            </w:r>
            <w:r w:rsidRPr="00755B74">
              <w:rPr>
                <w:rFonts w:ascii="Arial" w:hAnsi="Arial" w:cs="Arial"/>
              </w:rPr>
              <w:t>örderziel im täglichen Unterricht („sonderpädagogischer Blick“)</w:t>
            </w:r>
          </w:p>
          <w:p w:rsidR="005C1161" w:rsidRPr="005C1161" w:rsidRDefault="005C1161" w:rsidP="005C1161">
            <w:pPr>
              <w:rPr>
                <w:rFonts w:ascii="Arial" w:hAnsi="Arial" w:cs="Arial"/>
              </w:rPr>
            </w:pPr>
          </w:p>
        </w:tc>
      </w:tr>
    </w:tbl>
    <w:p w:rsidR="00844175" w:rsidRDefault="00844175">
      <w:pPr>
        <w:rPr>
          <w:rFonts w:ascii="Arial" w:hAnsi="Arial" w:cs="Arial"/>
        </w:rPr>
      </w:pPr>
    </w:p>
    <w:p w:rsidR="003F67D4" w:rsidRDefault="003F67D4">
      <w:pPr>
        <w:rPr>
          <w:rFonts w:ascii="Arial" w:hAnsi="Arial" w:cs="Arial"/>
        </w:rPr>
      </w:pPr>
    </w:p>
    <w:p w:rsidR="00755B74" w:rsidRDefault="00755B74">
      <w:pPr>
        <w:rPr>
          <w:rFonts w:ascii="Arial" w:hAnsi="Arial" w:cs="Arial"/>
        </w:rPr>
      </w:pPr>
    </w:p>
    <w:p w:rsidR="003F67D4" w:rsidRDefault="003F67D4">
      <w:pPr>
        <w:rPr>
          <w:rFonts w:ascii="Arial" w:hAnsi="Arial" w:cs="Arial"/>
        </w:rPr>
      </w:pPr>
    </w:p>
    <w:p w:rsidR="003F67D4" w:rsidRPr="00816208" w:rsidRDefault="003F67D4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397D54">
        <w:trPr>
          <w:trHeight w:val="456"/>
        </w:trPr>
        <w:tc>
          <w:tcPr>
            <w:tcW w:w="3582" w:type="pct"/>
            <w:vMerge w:val="restar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Auswahl, Konkretisierung und ggf. Ergänzung</w:t>
            </w:r>
          </w:p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  <w:vMerge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88D" w:rsidRPr="00816208" w:rsidRDefault="00C3188D" w:rsidP="00C3188D">
      <w:pPr>
        <w:rPr>
          <w:rFonts w:ascii="Arial" w:hAnsi="Arial" w:cs="Arial"/>
          <w:sz w:val="24"/>
          <w:szCs w:val="24"/>
        </w:rPr>
      </w:pPr>
    </w:p>
    <w:p w:rsidR="00CB0B29" w:rsidRPr="005C1161" w:rsidRDefault="00CB0B29">
      <w:pPr>
        <w:rPr>
          <w:rFonts w:ascii="Arial" w:hAnsi="Arial" w:cs="Arial"/>
        </w:rPr>
      </w:pPr>
    </w:p>
    <w:p w:rsidR="00E845BD" w:rsidRPr="005C1161" w:rsidRDefault="00E845BD">
      <w:pPr>
        <w:rPr>
          <w:rFonts w:ascii="Arial" w:hAnsi="Arial" w:cs="Arial"/>
        </w:rPr>
      </w:pPr>
      <w:r w:rsidRPr="005C1161">
        <w:rPr>
          <w:rFonts w:ascii="Arial" w:hAnsi="Arial" w:cs="Arial"/>
        </w:rPr>
        <w:br w:type="page"/>
      </w:r>
    </w:p>
    <w:p w:rsidR="006D1F7E" w:rsidRPr="005C1161" w:rsidRDefault="006D1F7E">
      <w:pPr>
        <w:rPr>
          <w:rFonts w:ascii="Arial" w:hAnsi="Arial" w:cs="Arial"/>
        </w:rPr>
      </w:pPr>
    </w:p>
    <w:p w:rsidR="006D1F7E" w:rsidRPr="005C1161" w:rsidRDefault="006D1F7E">
      <w:pPr>
        <w:rPr>
          <w:rFonts w:ascii="Arial" w:hAnsi="Arial" w:cs="Arial"/>
        </w:rPr>
      </w:pPr>
    </w:p>
    <w:tbl>
      <w:tblPr>
        <w:tblStyle w:val="Tabellengitternetz"/>
        <w:tblW w:w="9493" w:type="dxa"/>
        <w:tblLayout w:type="fixed"/>
        <w:tblLook w:val="04A0"/>
      </w:tblPr>
      <w:tblGrid>
        <w:gridCol w:w="9493"/>
      </w:tblGrid>
      <w:tr w:rsidR="00CB0B29" w:rsidRPr="005C1161" w:rsidTr="00C3188D">
        <w:tc>
          <w:tcPr>
            <w:tcW w:w="9493" w:type="dxa"/>
            <w:shd w:val="clear" w:color="auto" w:fill="0070C0"/>
          </w:tcPr>
          <w:p w:rsidR="00CB0B29" w:rsidRPr="005C1161" w:rsidRDefault="00CB0B29" w:rsidP="001A7A3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1161">
              <w:rPr>
                <w:rFonts w:ascii="Arial" w:hAnsi="Arial" w:cs="Arial"/>
                <w:b/>
                <w:sz w:val="40"/>
                <w:szCs w:val="40"/>
              </w:rPr>
              <w:t>Handlungsfeld E</w:t>
            </w:r>
          </w:p>
        </w:tc>
      </w:tr>
      <w:tr w:rsidR="00CB0B29" w:rsidRPr="005C1161" w:rsidTr="00C3188D">
        <w:tc>
          <w:tcPr>
            <w:tcW w:w="9493" w:type="dxa"/>
            <w:shd w:val="clear" w:color="auto" w:fill="0070C0"/>
          </w:tcPr>
          <w:p w:rsidR="00CB0B29" w:rsidRDefault="00CB0B29" w:rsidP="00C3188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Den Erziehungsauftrag in Schule und</w:t>
            </w:r>
            <w:r w:rsidR="00C3188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5C1161">
              <w:rPr>
                <w:rFonts w:ascii="Arial" w:hAnsi="Arial" w:cs="Arial"/>
                <w:b/>
                <w:sz w:val="32"/>
                <w:szCs w:val="32"/>
              </w:rPr>
              <w:t>Unterricht wahrnehmen</w:t>
            </w:r>
          </w:p>
          <w:p w:rsidR="00C3188D" w:rsidRPr="005C1161" w:rsidRDefault="00C3188D" w:rsidP="00C318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E23FC" w:rsidRPr="005C1161" w:rsidTr="00C3188D">
        <w:tc>
          <w:tcPr>
            <w:tcW w:w="9493" w:type="dxa"/>
          </w:tcPr>
          <w:p w:rsidR="00BE23FC" w:rsidRPr="005C1161" w:rsidRDefault="00BE23FC" w:rsidP="00BE23F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5B74">
              <w:rPr>
                <w:rFonts w:ascii="Arial" w:hAnsi="Arial" w:cs="Arial"/>
                <w:b/>
                <w:sz w:val="24"/>
                <w:szCs w:val="24"/>
              </w:rPr>
              <w:t>Bezug zum Kerncurriculum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55B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23FC">
              <w:rPr>
                <w:rFonts w:ascii="Arial" w:hAnsi="Arial" w:cs="Arial"/>
                <w:sz w:val="20"/>
                <w:szCs w:val="20"/>
              </w:rPr>
              <w:t xml:space="preserve">Handlungssituationen, Erschließungsfragen, Inhaltliche Bezüge, Kompetenzen und Standards: siehe Kerncurriculum Seite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E23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23FC" w:rsidRPr="005C1161" w:rsidTr="004A3D30">
        <w:trPr>
          <w:trHeight w:val="146"/>
        </w:trPr>
        <w:tc>
          <w:tcPr>
            <w:tcW w:w="9493" w:type="dxa"/>
          </w:tcPr>
          <w:p w:rsidR="00BE23FC" w:rsidRPr="00755B74" w:rsidRDefault="00BE23FC" w:rsidP="00BE23FC">
            <w:pPr>
              <w:pStyle w:val="Default"/>
              <w:rPr>
                <w:b/>
              </w:rPr>
            </w:pPr>
            <w:r w:rsidRPr="00755B74">
              <w:rPr>
                <w:b/>
                <w:bCs/>
              </w:rPr>
              <w:t>Kompetenzen und Standards</w:t>
            </w:r>
          </w:p>
        </w:tc>
      </w:tr>
      <w:tr w:rsidR="00C3188D" w:rsidRPr="005C1161" w:rsidTr="00C3188D">
        <w:trPr>
          <w:trHeight w:val="456"/>
        </w:trPr>
        <w:tc>
          <w:tcPr>
            <w:tcW w:w="9493" w:type="dxa"/>
          </w:tcPr>
          <w:p w:rsidR="004A3D30" w:rsidRDefault="004A3D30" w:rsidP="004A3D3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4 </w:t>
            </w:r>
            <w:r>
              <w:rPr>
                <w:sz w:val="18"/>
                <w:szCs w:val="18"/>
              </w:rPr>
              <w:t>(siehe auch Handlungsfeld U)</w:t>
            </w:r>
            <w:r>
              <w:rPr>
                <w:b/>
                <w:bCs/>
                <w:sz w:val="18"/>
                <w:szCs w:val="18"/>
              </w:rPr>
              <w:t>: Lehrerinnen und Lehrer kennen die sozialen und kulturellen Lebens</w:t>
            </w:r>
            <w:r w:rsidR="00816208"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>edingungen, etwaige Benachteiligungen, Beeinträchtigungen und Barrieren der Entwicklung des Lernens von Schülerinnen und Schülern und für Schülerinnen und Schüler</w:t>
            </w:r>
            <w:r>
              <w:rPr>
                <w:b/>
                <w:bCs/>
                <w:sz w:val="12"/>
                <w:szCs w:val="12"/>
              </w:rPr>
              <w:t xml:space="preserve">2 </w:t>
            </w:r>
            <w:r>
              <w:rPr>
                <w:b/>
                <w:bCs/>
                <w:sz w:val="18"/>
                <w:szCs w:val="18"/>
              </w:rPr>
              <w:t>und nehmen im Rahmen der Schule Einfluss auf deren individuelle Entwicklung.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816208">
            <w:pPr>
              <w:pStyle w:val="Defaul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erkennen Benachteiligungen, Beeinträchtigungen – auch gesundheitliche – sowie Barrieren, realisieren pädagogische Unterstützung und Präventionsmaßnahmen. Sie nutzen hierbei die Möglichkeiten der Kooperation mit anderen Professionen und Einrichtungen,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unterstützen individuell und arbeiten mit den Eltern der Schülerinnen und Schüler vertrauensvoll zusammen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beachten die soziale und kulturelle Diversität in der jeweiligen Lerngruppe.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  <w:p w:rsidR="004A3D30" w:rsidRDefault="004A3D30" w:rsidP="004A3D3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5: Lehrerinnen und Lehrer vermitteln Werte und Normen, eine Haltung der Wertschätzung und Anerkennung von Diversität und unterstützen selbstbestimmtes Urteilen und Handeln von Schülerinnen und </w:t>
            </w:r>
            <w:proofErr w:type="spellStart"/>
            <w:r>
              <w:rPr>
                <w:b/>
                <w:bCs/>
                <w:sz w:val="18"/>
                <w:szCs w:val="18"/>
              </w:rPr>
              <w:t>Schü</w:t>
            </w:r>
            <w:proofErr w:type="spellEnd"/>
            <w:r>
              <w:rPr>
                <w:b/>
                <w:bCs/>
                <w:sz w:val="18"/>
                <w:szCs w:val="18"/>
              </w:rPr>
              <w:t>-lern.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reflektieren Werte und Werthaltungen und handeln entsprechend,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üben mit den Schülerinnen und Schülern eigenverantwortliches Urteilen und Handeln schrittweise ein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setzen Formen des konstruktiven Umgangs mit Normkonflikten ein.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  <w:p w:rsidR="004A3D30" w:rsidRDefault="004A3D30" w:rsidP="004A3D3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Kompetenz 6: Lehrerinnen und Lehrer finden Lösungsansätze für Schwierigkeiten und Konflikte in Schule und Unterricht.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gestalten soziale Beziehungen und soziale Lernprozesse in Unterricht und Schule,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erarbeiten mit den Schülerinnen und Schülern Regeln des Umgangs miteinander und setzen sie um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im konkreten Fall Strategien und Handlungsformen der Konfliktprävention und -lösung an. </w:t>
            </w:r>
          </w:p>
          <w:p w:rsidR="00C3188D" w:rsidRPr="005C1161" w:rsidRDefault="00C3188D" w:rsidP="00397D5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3188D" w:rsidRPr="005C1161" w:rsidTr="00C3188D">
        <w:tc>
          <w:tcPr>
            <w:tcW w:w="9493" w:type="dxa"/>
          </w:tcPr>
          <w:p w:rsidR="00C3188D" w:rsidRPr="005C1161" w:rsidRDefault="00C3188D" w:rsidP="00397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t>Sammlung möglicher Situationen, Inhalte und Aktivitäten zu diesem Handlungsfeld</w:t>
            </w:r>
          </w:p>
        </w:tc>
      </w:tr>
      <w:tr w:rsidR="00C3188D" w:rsidRPr="005C1161" w:rsidTr="00C3188D">
        <w:tc>
          <w:tcPr>
            <w:tcW w:w="9493" w:type="dxa"/>
          </w:tcPr>
          <w:p w:rsidR="00C3188D" w:rsidRPr="00755B74" w:rsidRDefault="00E03EC6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Entwicklung und Anwendung von</w:t>
            </w:r>
            <w:r w:rsidR="00C3188D" w:rsidRPr="00755B74">
              <w:rPr>
                <w:rFonts w:ascii="Arial" w:hAnsi="Arial" w:cs="Arial"/>
              </w:rPr>
              <w:t xml:space="preserve"> Erziehungsmaßnahmen</w:t>
            </w:r>
            <w:r w:rsidRPr="00755B74">
              <w:rPr>
                <w:rFonts w:ascii="Arial" w:hAnsi="Arial" w:cs="Arial"/>
              </w:rPr>
              <w:t xml:space="preserve"> im Team</w:t>
            </w:r>
            <w:r w:rsidR="0057637A" w:rsidRPr="00755B74">
              <w:rPr>
                <w:rFonts w:ascii="Arial" w:hAnsi="Arial" w:cs="Arial"/>
              </w:rPr>
              <w:t xml:space="preserve"> (Verhaltensziele, Token-Systeme, Konsequenzen</w:t>
            </w:r>
            <w:r w:rsidR="00755B74" w:rsidRPr="00755B74">
              <w:rPr>
                <w:rFonts w:ascii="Arial" w:hAnsi="Arial" w:cs="Arial"/>
              </w:rPr>
              <w:t>-P</w:t>
            </w:r>
            <w:r w:rsidR="0057637A" w:rsidRPr="00755B74">
              <w:rPr>
                <w:rFonts w:ascii="Arial" w:hAnsi="Arial" w:cs="Arial"/>
              </w:rPr>
              <w:t>lan, Einzelgespräche etc.)</w:t>
            </w:r>
          </w:p>
          <w:p w:rsidR="0057637A" w:rsidRPr="00755B74" w:rsidRDefault="0057637A" w:rsidP="0057637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Erziehungskonzepte der Schule kennen lernen und einbeziehen (Sozialtraining, Trainingsraum, etc.)</w:t>
            </w:r>
          </w:p>
          <w:p w:rsidR="00C3188D" w:rsidRPr="00755B74" w:rsidRDefault="00C3188D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Reflexion über Effektivität der Maßnahme</w:t>
            </w:r>
            <w:r w:rsidR="006C5E29" w:rsidRPr="00755B74">
              <w:rPr>
                <w:rFonts w:ascii="Arial" w:hAnsi="Arial" w:cs="Arial"/>
              </w:rPr>
              <w:t xml:space="preserve">n </w:t>
            </w:r>
            <w:r w:rsidRPr="00755B74">
              <w:rPr>
                <w:rFonts w:ascii="Arial" w:hAnsi="Arial" w:cs="Arial"/>
              </w:rPr>
              <w:t>und gegebenenfalls Optimierung</w:t>
            </w:r>
          </w:p>
          <w:p w:rsidR="00C3188D" w:rsidRPr="00755B74" w:rsidRDefault="00C3188D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Wertebewusstsein entwickeln und durch eigenes Vorbildverhalten </w:t>
            </w:r>
            <w:r w:rsidR="009561C1" w:rsidRPr="00755B74">
              <w:rPr>
                <w:rFonts w:ascii="Arial" w:hAnsi="Arial" w:cs="Arial"/>
              </w:rPr>
              <w:t xml:space="preserve">den Schülerinnen und Schülern </w:t>
            </w:r>
            <w:r w:rsidRPr="00755B74">
              <w:rPr>
                <w:rFonts w:ascii="Arial" w:hAnsi="Arial" w:cs="Arial"/>
              </w:rPr>
              <w:t>Orientierung geben</w:t>
            </w:r>
          </w:p>
          <w:p w:rsidR="0057637A" w:rsidRPr="00755B74" w:rsidRDefault="00C3188D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Hervorheben sozial-emotionaler Stärken zur Förderung der Persönlichkeitsentwicklung </w:t>
            </w:r>
            <w:r w:rsidR="0057637A" w:rsidRPr="00755B74">
              <w:rPr>
                <w:rFonts w:ascii="Arial" w:hAnsi="Arial" w:cs="Arial"/>
              </w:rPr>
              <w:t>von Schülerinnen und Schülern</w:t>
            </w:r>
          </w:p>
          <w:p w:rsidR="00C3188D" w:rsidRPr="00755B74" w:rsidRDefault="00C3188D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Erziehung zur Toleranz durch das gemeinsame Lernen und das Erleben kultureller und behinderungsbedingter Unterschiede</w:t>
            </w:r>
          </w:p>
          <w:p w:rsidR="00C3188D" w:rsidRPr="00755B74" w:rsidRDefault="00C3188D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Gespräche/ kollegiale Beratungen zu Wertebewusstsein und Vorbildverhalten</w:t>
            </w:r>
          </w:p>
          <w:p w:rsidR="0057637A" w:rsidRPr="00755B74" w:rsidRDefault="0057637A" w:rsidP="0057637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lastRenderedPageBreak/>
              <w:t>unterrichtliche Situationen erzieherisch vorbereiten bzw. im Unterricht soziales Handeln entwickeln</w:t>
            </w:r>
          </w:p>
          <w:p w:rsidR="00C3188D" w:rsidRPr="00755B74" w:rsidRDefault="0057637A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a</w:t>
            </w:r>
            <w:r w:rsidR="00C3188D" w:rsidRPr="00755B74">
              <w:rPr>
                <w:rFonts w:ascii="Arial" w:hAnsi="Arial" w:cs="Arial"/>
              </w:rPr>
              <w:t xml:space="preserve">ußerunterrichtliche Situationen erzieherisch vorbereiten und durchführen (z.B. </w:t>
            </w:r>
            <w:r w:rsidR="00CF0F87" w:rsidRPr="00755B74">
              <w:rPr>
                <w:rFonts w:ascii="Arial" w:hAnsi="Arial" w:cs="Arial"/>
              </w:rPr>
              <w:t xml:space="preserve">Mittagessen, gestaltete Freizeit, </w:t>
            </w:r>
            <w:r w:rsidR="00C3188D" w:rsidRPr="00755B74">
              <w:rPr>
                <w:rFonts w:ascii="Arial" w:hAnsi="Arial" w:cs="Arial"/>
              </w:rPr>
              <w:t>Pausenaufsichten, Pausenangebote, A</w:t>
            </w:r>
            <w:r w:rsidRPr="00755B74">
              <w:rPr>
                <w:rFonts w:ascii="Arial" w:hAnsi="Arial" w:cs="Arial"/>
              </w:rPr>
              <w:t>rbeitsgemeinschaften</w:t>
            </w:r>
            <w:r w:rsidR="00C3188D" w:rsidRPr="00755B74">
              <w:rPr>
                <w:rFonts w:ascii="Arial" w:hAnsi="Arial" w:cs="Arial"/>
              </w:rPr>
              <w:t>, Schulfeste, Klassenfahrten etc.)</w:t>
            </w:r>
          </w:p>
          <w:p w:rsidR="00780D95" w:rsidRPr="00755B74" w:rsidRDefault="00780D95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Kooperation mit Eltern</w:t>
            </w:r>
            <w:r w:rsidR="0057637A" w:rsidRPr="00755B74">
              <w:rPr>
                <w:rFonts w:ascii="Arial" w:hAnsi="Arial" w:cs="Arial"/>
              </w:rPr>
              <w:t xml:space="preserve"> und Erziehungsberechtigten</w:t>
            </w:r>
            <w:r w:rsidRPr="00755B74">
              <w:rPr>
                <w:rFonts w:ascii="Arial" w:hAnsi="Arial" w:cs="Arial"/>
              </w:rPr>
              <w:t xml:space="preserve"> – „Hintergrund“ der Schülerinnen und Schüler in Erziehungsarbeit einbeziehen</w:t>
            </w:r>
          </w:p>
          <w:p w:rsidR="00756B20" w:rsidRPr="00755B74" w:rsidRDefault="0057637A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Begleitung der Schülerinnen und Schüler im </w:t>
            </w:r>
            <w:r w:rsidR="00756B20" w:rsidRPr="00755B74">
              <w:rPr>
                <w:rFonts w:ascii="Arial" w:hAnsi="Arial" w:cs="Arial"/>
              </w:rPr>
              <w:t>Umgang mit digitalen Medien</w:t>
            </w:r>
          </w:p>
          <w:p w:rsidR="00756B20" w:rsidRPr="00755B74" w:rsidRDefault="0000467B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g</w:t>
            </w:r>
            <w:r w:rsidR="00756B20" w:rsidRPr="00755B74">
              <w:rPr>
                <w:rFonts w:ascii="Arial" w:hAnsi="Arial" w:cs="Arial"/>
              </w:rPr>
              <w:t>enderspezifische Erziehungsangebote</w:t>
            </w:r>
          </w:p>
          <w:p w:rsidR="00756B20" w:rsidRPr="00755B74" w:rsidRDefault="00756B20" w:rsidP="00CB0B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Classroom</w:t>
            </w:r>
            <w:r w:rsidR="0000467B" w:rsidRPr="00755B74">
              <w:rPr>
                <w:rFonts w:ascii="Arial" w:hAnsi="Arial" w:cs="Arial"/>
              </w:rPr>
              <w:t>-M</w:t>
            </w:r>
            <w:r w:rsidRPr="00755B74">
              <w:rPr>
                <w:rFonts w:ascii="Arial" w:hAnsi="Arial" w:cs="Arial"/>
              </w:rPr>
              <w:t>anagement</w:t>
            </w:r>
          </w:p>
          <w:p w:rsidR="00C3188D" w:rsidRPr="005C1161" w:rsidRDefault="00C3188D" w:rsidP="00CB0B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B0B29" w:rsidRPr="00816208" w:rsidRDefault="00CB0B29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397D54">
        <w:trPr>
          <w:trHeight w:val="456"/>
        </w:trPr>
        <w:tc>
          <w:tcPr>
            <w:tcW w:w="3582" w:type="pct"/>
            <w:vMerge w:val="restar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Auswahl, Konkretisierung und ggf. Ergänzung</w:t>
            </w:r>
          </w:p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  <w:vMerge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88D" w:rsidRPr="00816208" w:rsidRDefault="00C3188D" w:rsidP="00C3188D">
      <w:pPr>
        <w:rPr>
          <w:rFonts w:ascii="Arial" w:hAnsi="Arial" w:cs="Arial"/>
          <w:sz w:val="24"/>
          <w:szCs w:val="24"/>
        </w:rPr>
      </w:pPr>
    </w:p>
    <w:p w:rsidR="00686F10" w:rsidRPr="005C1161" w:rsidRDefault="00686F10">
      <w:pPr>
        <w:rPr>
          <w:rFonts w:ascii="Arial" w:hAnsi="Arial" w:cs="Arial"/>
        </w:rPr>
      </w:pPr>
      <w:r w:rsidRPr="005C1161">
        <w:rPr>
          <w:rFonts w:ascii="Arial" w:hAnsi="Arial" w:cs="Arial"/>
        </w:rPr>
        <w:br w:type="page"/>
      </w:r>
    </w:p>
    <w:p w:rsidR="00CB0B29" w:rsidRPr="005C1161" w:rsidRDefault="00CB0B29" w:rsidP="00CB0B29">
      <w:pPr>
        <w:rPr>
          <w:rFonts w:ascii="Arial" w:hAnsi="Arial" w:cs="Arial"/>
        </w:rPr>
      </w:pPr>
    </w:p>
    <w:tbl>
      <w:tblPr>
        <w:tblStyle w:val="Tabellengitternetz"/>
        <w:tblW w:w="9493" w:type="dxa"/>
        <w:tblLayout w:type="fixed"/>
        <w:tblLook w:val="04A0"/>
      </w:tblPr>
      <w:tblGrid>
        <w:gridCol w:w="9493"/>
      </w:tblGrid>
      <w:tr w:rsidR="00CB0B29" w:rsidRPr="005C1161" w:rsidTr="00C3188D">
        <w:tc>
          <w:tcPr>
            <w:tcW w:w="9493" w:type="dxa"/>
            <w:shd w:val="clear" w:color="auto" w:fill="FFFF00"/>
          </w:tcPr>
          <w:p w:rsidR="00CB0B29" w:rsidRPr="005C1161" w:rsidRDefault="00CB0B29" w:rsidP="001A7A3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1161">
              <w:rPr>
                <w:rFonts w:ascii="Arial" w:hAnsi="Arial" w:cs="Arial"/>
                <w:b/>
                <w:sz w:val="40"/>
                <w:szCs w:val="40"/>
              </w:rPr>
              <w:t>Handlungsfeld L</w:t>
            </w:r>
          </w:p>
        </w:tc>
      </w:tr>
      <w:tr w:rsidR="00CB0B29" w:rsidRPr="005C1161" w:rsidTr="00C3188D">
        <w:tc>
          <w:tcPr>
            <w:tcW w:w="9493" w:type="dxa"/>
            <w:shd w:val="clear" w:color="auto" w:fill="FFFF00"/>
          </w:tcPr>
          <w:p w:rsidR="00CB0B29" w:rsidRPr="005C1161" w:rsidRDefault="00CB0B29" w:rsidP="00C3188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Lernen und Leisten herausfordern,</w:t>
            </w:r>
          </w:p>
          <w:p w:rsidR="00CB0B29" w:rsidRPr="005C1161" w:rsidRDefault="00CB0B29" w:rsidP="00C318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dokumentieren, rückmelden und beurteilen</w:t>
            </w:r>
          </w:p>
        </w:tc>
      </w:tr>
      <w:tr w:rsidR="00BE23FC" w:rsidRPr="005C1161" w:rsidTr="00C3188D">
        <w:tc>
          <w:tcPr>
            <w:tcW w:w="9493" w:type="dxa"/>
          </w:tcPr>
          <w:p w:rsidR="00BE23FC" w:rsidRPr="005C1161" w:rsidRDefault="00BE23FC" w:rsidP="00BE23F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5B74">
              <w:rPr>
                <w:rFonts w:ascii="Arial" w:hAnsi="Arial" w:cs="Arial"/>
                <w:b/>
                <w:sz w:val="24"/>
                <w:szCs w:val="24"/>
              </w:rPr>
              <w:t>Bezug zum Kerncurriculum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55B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23FC">
              <w:rPr>
                <w:rFonts w:ascii="Arial" w:hAnsi="Arial" w:cs="Arial"/>
                <w:sz w:val="20"/>
                <w:szCs w:val="20"/>
              </w:rPr>
              <w:t>Handlungssituationen, Erschließungsfragen, Inhaltliche Bezüge, Kompetenzen und Standards: siehe Kerncurriculum Seite</w:t>
            </w:r>
            <w:r>
              <w:rPr>
                <w:rFonts w:ascii="Arial" w:hAnsi="Arial" w:cs="Arial"/>
                <w:sz w:val="20"/>
                <w:szCs w:val="20"/>
              </w:rPr>
              <w:t xml:space="preserve"> 7 </w:t>
            </w:r>
          </w:p>
        </w:tc>
      </w:tr>
      <w:tr w:rsidR="00BE23FC" w:rsidRPr="005C1161" w:rsidTr="004A3D30">
        <w:trPr>
          <w:trHeight w:val="248"/>
        </w:trPr>
        <w:tc>
          <w:tcPr>
            <w:tcW w:w="9493" w:type="dxa"/>
          </w:tcPr>
          <w:p w:rsidR="00BE23FC" w:rsidRPr="00755B74" w:rsidRDefault="00BE23FC" w:rsidP="00BE23FC">
            <w:pPr>
              <w:pStyle w:val="Default"/>
              <w:rPr>
                <w:b/>
              </w:rPr>
            </w:pPr>
            <w:r w:rsidRPr="00755B74">
              <w:rPr>
                <w:b/>
                <w:bCs/>
              </w:rPr>
              <w:t>Kompetenzen und Standards</w:t>
            </w:r>
          </w:p>
        </w:tc>
      </w:tr>
      <w:tr w:rsidR="004A3D30" w:rsidRPr="005C1161" w:rsidTr="00C3188D">
        <w:trPr>
          <w:trHeight w:val="456"/>
        </w:trPr>
        <w:tc>
          <w:tcPr>
            <w:tcW w:w="9493" w:type="dxa"/>
          </w:tcPr>
          <w:p w:rsidR="004A3D30" w:rsidRDefault="004A3D30" w:rsidP="004A3D3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7 </w:t>
            </w:r>
            <w:r>
              <w:rPr>
                <w:sz w:val="18"/>
                <w:szCs w:val="18"/>
              </w:rPr>
              <w:t>(siehe auch Handlungsfeld B)</w:t>
            </w:r>
            <w:r>
              <w:rPr>
                <w:b/>
                <w:bCs/>
                <w:sz w:val="18"/>
                <w:szCs w:val="18"/>
              </w:rPr>
              <w:t>: Lehrerinnen und Lehrer diagnostizieren Lernvoraussetzungen und Lernprozesse von Schülerinnen und Schülern; sie fördern Schülerinnen und Schüler gezielt und beraten Lernende und deren Eltern.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 Entwicklungsstände, Lernpotenziale, Lernhindernisse und Lernfortschritte,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 Lernausgangslagen und setzen spezielle Fördermöglichkeiten ein,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 besondere Begabungen und kennen Möglichkeiten der Begabungsförderung,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stimmen Lernmöglichkeiten und Lernanforderungen aufeinander ab,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setzen unterschiedliche Beratungsformen situationsgerecht ein und unterscheiden Beratungsfunktion und Beurteilungsfunktion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kooperieren mit Kolleginnen und Kollegen bei der Erarbeitung von Beratung/Empfehlung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kooperieren bei Diagnostik, Förderung und Beratung inner- und außerschulisch mit Kolleginnen und Kollegen sowie mit anderen Professionen und Einrichtungen.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8: Lehrerinnen und Lehrer erfassen die Leistungsentwicklung von Schülerinnen und Schülern und beurteilen Lernen und Leistung auf der Grundlage transparenter Beurteilungsmaßstäbe.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konzipieren Aufgabenstellungen </w:t>
            </w:r>
            <w:proofErr w:type="spellStart"/>
            <w:r>
              <w:rPr>
                <w:sz w:val="18"/>
                <w:szCs w:val="18"/>
              </w:rPr>
              <w:t>kriteriengerecht</w:t>
            </w:r>
            <w:proofErr w:type="spellEnd"/>
            <w:r>
              <w:rPr>
                <w:sz w:val="18"/>
                <w:szCs w:val="18"/>
              </w:rPr>
              <w:t xml:space="preserve"> und formulieren sie </w:t>
            </w:r>
            <w:proofErr w:type="spellStart"/>
            <w:r>
              <w:rPr>
                <w:sz w:val="18"/>
                <w:szCs w:val="18"/>
              </w:rPr>
              <w:t>adressatengerecht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Bewertungsmodelle und Bewertungsmaßstäbe fach- und situationsgerecht an,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verständigen sich auf Beurteilungsgrundsätze mit Kolleginnen und Kollegen,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begründen Bewertungen und Beurteilungen </w:t>
            </w:r>
            <w:proofErr w:type="spellStart"/>
            <w:r>
              <w:rPr>
                <w:sz w:val="18"/>
                <w:szCs w:val="18"/>
              </w:rPr>
              <w:t>adressatengerecht</w:t>
            </w:r>
            <w:proofErr w:type="spellEnd"/>
            <w:r>
              <w:rPr>
                <w:sz w:val="18"/>
                <w:szCs w:val="18"/>
              </w:rPr>
              <w:t xml:space="preserve"> und zeigen Perspektiven für das weitere Lernen auf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Leistungsüberprüfungen als konstruktive Rückmeldung über die eigene Unterrichtstätigkeit.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</w:tc>
      </w:tr>
      <w:tr w:rsidR="00C3188D" w:rsidRPr="005C1161" w:rsidTr="00C3188D">
        <w:tc>
          <w:tcPr>
            <w:tcW w:w="9493" w:type="dxa"/>
          </w:tcPr>
          <w:p w:rsidR="00C3188D" w:rsidRPr="005C1161" w:rsidRDefault="00C3188D" w:rsidP="00397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t>Sammlung möglicher Situationen, Inhalte und Aktivitäten zu diesem Handlungsfeld</w:t>
            </w:r>
          </w:p>
        </w:tc>
      </w:tr>
      <w:tr w:rsidR="00C3188D" w:rsidRPr="005C1161" w:rsidTr="00C3188D">
        <w:tc>
          <w:tcPr>
            <w:tcW w:w="9493" w:type="dxa"/>
          </w:tcPr>
          <w:p w:rsidR="00C3188D" w:rsidRPr="00755B74" w:rsidRDefault="00C3188D" w:rsidP="0000467B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Teamgespräche</w:t>
            </w:r>
            <w:r w:rsidR="0000467B" w:rsidRPr="00755B74">
              <w:rPr>
                <w:rFonts w:ascii="Arial" w:hAnsi="Arial" w:cs="Arial"/>
              </w:rPr>
              <w:t xml:space="preserve"> zur Leistungsbeurteilung</w:t>
            </w:r>
          </w:p>
          <w:p w:rsidR="00C3188D" w:rsidRPr="00755B74" w:rsidRDefault="0000467B" w:rsidP="00CB0B29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Förderplanung</w:t>
            </w:r>
          </w:p>
          <w:p w:rsidR="00C3188D" w:rsidRPr="00755B74" w:rsidRDefault="00DD23F5" w:rsidP="00CB0B29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a</w:t>
            </w:r>
            <w:r w:rsidR="00C3188D" w:rsidRPr="00755B74">
              <w:rPr>
                <w:rFonts w:ascii="Arial" w:hAnsi="Arial" w:cs="Arial"/>
              </w:rPr>
              <w:t>ktive Teilnahme an der Planung und Durchführung von förderdiagnostischen Situationen</w:t>
            </w:r>
          </w:p>
          <w:p w:rsidR="00C3188D" w:rsidRPr="00755B74" w:rsidRDefault="00C3188D" w:rsidP="0000467B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Einsatz förderdiagnostischer </w:t>
            </w:r>
            <w:r w:rsidR="0000467B" w:rsidRPr="00755B74">
              <w:rPr>
                <w:rFonts w:ascii="Arial" w:hAnsi="Arial" w:cs="Arial"/>
              </w:rPr>
              <w:t>Verfahren</w:t>
            </w:r>
          </w:p>
          <w:p w:rsidR="00C3188D" w:rsidRPr="00755B74" w:rsidRDefault="00DD23F5" w:rsidP="00CB0B29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Kennen</w:t>
            </w:r>
            <w:r w:rsidR="00C3188D" w:rsidRPr="00755B74">
              <w:rPr>
                <w:rFonts w:ascii="Arial" w:hAnsi="Arial" w:cs="Arial"/>
              </w:rPr>
              <w:t xml:space="preserve">lernen der in der Schule vorhandenen </w:t>
            </w:r>
            <w:proofErr w:type="spellStart"/>
            <w:r w:rsidR="00C3188D" w:rsidRPr="00755B74">
              <w:rPr>
                <w:rFonts w:ascii="Arial" w:hAnsi="Arial" w:cs="Arial"/>
              </w:rPr>
              <w:t>Diagnostikmaterialien</w:t>
            </w:r>
            <w:proofErr w:type="spellEnd"/>
          </w:p>
          <w:p w:rsidR="00C3188D" w:rsidRPr="00755B74" w:rsidRDefault="00C3188D" w:rsidP="00CB0B29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Teilnahme an einem Verfahren nach AO-SF</w:t>
            </w:r>
          </w:p>
          <w:p w:rsidR="00C3188D" w:rsidRPr="00755B74" w:rsidRDefault="00C3188D" w:rsidP="00CB0B2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Teilnahme an der Erstellung von Zeugnissen / Abschlussbeurteilungen</w:t>
            </w:r>
          </w:p>
          <w:p w:rsidR="00C3188D" w:rsidRPr="00755B74" w:rsidRDefault="00C3188D" w:rsidP="00CB0B2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Selbständige Erstellung von Berichten über d</w:t>
            </w:r>
            <w:r w:rsidR="00160AEE">
              <w:rPr>
                <w:rFonts w:ascii="Arial" w:hAnsi="Arial" w:cs="Arial"/>
              </w:rPr>
              <w:t>ie Leistungen von Schüler/i</w:t>
            </w:r>
            <w:r w:rsidRPr="00755B74">
              <w:rPr>
                <w:rFonts w:ascii="Arial" w:hAnsi="Arial" w:cs="Arial"/>
              </w:rPr>
              <w:t>nne</w:t>
            </w:r>
            <w:r w:rsidR="00160AEE">
              <w:rPr>
                <w:rFonts w:ascii="Arial" w:hAnsi="Arial" w:cs="Arial"/>
              </w:rPr>
              <w:t>/</w:t>
            </w:r>
            <w:r w:rsidRPr="00755B74">
              <w:rPr>
                <w:rFonts w:ascii="Arial" w:hAnsi="Arial" w:cs="Arial"/>
              </w:rPr>
              <w:t>n im bdU</w:t>
            </w:r>
          </w:p>
          <w:p w:rsidR="00C3188D" w:rsidRPr="00755B74" w:rsidRDefault="00C3188D" w:rsidP="00CB0B2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Schülerinnen, Schüler und Eltern</w:t>
            </w:r>
            <w:r w:rsidR="000A123D" w:rsidRPr="00755B74">
              <w:rPr>
                <w:rFonts w:ascii="Arial" w:hAnsi="Arial" w:cs="Arial"/>
              </w:rPr>
              <w:t>/ Erziehungsberechtigte</w:t>
            </w:r>
            <w:r w:rsidRPr="00755B74">
              <w:rPr>
                <w:rFonts w:ascii="Arial" w:hAnsi="Arial" w:cs="Arial"/>
              </w:rPr>
              <w:t xml:space="preserve"> zu Leistungsanforderungen</w:t>
            </w:r>
            <w:r w:rsidR="006C5E29" w:rsidRPr="00755B74">
              <w:rPr>
                <w:rFonts w:ascii="Arial" w:hAnsi="Arial" w:cs="Arial"/>
              </w:rPr>
              <w:t xml:space="preserve"> und </w:t>
            </w:r>
            <w:r w:rsidRPr="00755B74">
              <w:rPr>
                <w:rFonts w:ascii="Arial" w:hAnsi="Arial" w:cs="Arial"/>
              </w:rPr>
              <w:t>Beurteilungskriterien zu erbrachten Leistungen und Lernfortschritten beraten</w:t>
            </w:r>
          </w:p>
          <w:p w:rsidR="00C3188D" w:rsidRPr="00755B74" w:rsidRDefault="00C3188D" w:rsidP="00CB0B2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Kompetenz zur kriteriengeleiteten Selbsteinschätzung der Schülerinnen und Schüler ausbilden (Förderplangespräche</w:t>
            </w:r>
            <w:r w:rsidR="000A123D" w:rsidRPr="00755B74">
              <w:rPr>
                <w:rFonts w:ascii="Arial" w:hAnsi="Arial" w:cs="Arial"/>
              </w:rPr>
              <w:t>, Gespräche zu</w:t>
            </w:r>
            <w:r w:rsidR="00756B20" w:rsidRPr="00755B74">
              <w:rPr>
                <w:rFonts w:ascii="Arial" w:hAnsi="Arial" w:cs="Arial"/>
              </w:rPr>
              <w:t xml:space="preserve"> fachliche</w:t>
            </w:r>
            <w:r w:rsidR="000A123D" w:rsidRPr="00755B74">
              <w:rPr>
                <w:rFonts w:ascii="Arial" w:hAnsi="Arial" w:cs="Arial"/>
              </w:rPr>
              <w:t>n</w:t>
            </w:r>
            <w:r w:rsidR="00756B20" w:rsidRPr="00755B74">
              <w:rPr>
                <w:rFonts w:ascii="Arial" w:hAnsi="Arial" w:cs="Arial"/>
              </w:rPr>
              <w:t xml:space="preserve"> Leistungen</w:t>
            </w:r>
            <w:r w:rsidR="000A123D" w:rsidRPr="00755B74">
              <w:rPr>
                <w:rFonts w:ascii="Arial" w:hAnsi="Arial" w:cs="Arial"/>
              </w:rPr>
              <w:t>, Lerntagebücher etc.)</w:t>
            </w:r>
          </w:p>
          <w:p w:rsidR="009753EA" w:rsidRPr="00CF0F87" w:rsidRDefault="009753EA" w:rsidP="00CB0B2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CF0F87">
              <w:rPr>
                <w:rFonts w:ascii="Arial" w:hAnsi="Arial" w:cs="Arial"/>
              </w:rPr>
              <w:t>Leistungsrückmeldung an Bildungsgang anpassen / Vielfalt berücksichtigen</w:t>
            </w:r>
          </w:p>
          <w:p w:rsidR="00C3188D" w:rsidRPr="000A123D" w:rsidRDefault="000A123D" w:rsidP="000A123D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  <w:color w:val="002060"/>
              </w:rPr>
            </w:pPr>
            <w:r w:rsidRPr="00CF0F87">
              <w:rPr>
                <w:rFonts w:ascii="Arial" w:hAnsi="Arial" w:cs="Arial"/>
              </w:rPr>
              <w:t xml:space="preserve">Umsetzung des </w:t>
            </w:r>
            <w:proofErr w:type="spellStart"/>
            <w:r w:rsidR="009753EA" w:rsidRPr="00CF0F87">
              <w:rPr>
                <w:rFonts w:ascii="Arial" w:hAnsi="Arial" w:cs="Arial"/>
              </w:rPr>
              <w:t>Nachteilsausgleich</w:t>
            </w:r>
            <w:r w:rsidRPr="00CF0F87">
              <w:rPr>
                <w:rFonts w:ascii="Arial" w:hAnsi="Arial" w:cs="Arial"/>
              </w:rPr>
              <w:t>s</w:t>
            </w:r>
            <w:proofErr w:type="spellEnd"/>
            <w:r w:rsidR="009753EA" w:rsidRPr="00CF0F87">
              <w:rPr>
                <w:rFonts w:ascii="Arial" w:hAnsi="Arial" w:cs="Arial"/>
              </w:rPr>
              <w:t xml:space="preserve"> kennenlernen</w:t>
            </w:r>
          </w:p>
        </w:tc>
      </w:tr>
    </w:tbl>
    <w:p w:rsidR="00686F10" w:rsidRPr="00816208" w:rsidRDefault="00686F10" w:rsidP="00CB0B29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397D54">
        <w:trPr>
          <w:trHeight w:val="456"/>
        </w:trPr>
        <w:tc>
          <w:tcPr>
            <w:tcW w:w="3582" w:type="pct"/>
            <w:vMerge w:val="restar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Auswahl, Konkretisierung und ggf. Ergänzung</w:t>
            </w:r>
          </w:p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  <w:vMerge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88D" w:rsidRPr="00816208" w:rsidRDefault="00C3188D" w:rsidP="00C3188D">
      <w:pPr>
        <w:rPr>
          <w:rFonts w:ascii="Arial" w:hAnsi="Arial" w:cs="Arial"/>
          <w:sz w:val="24"/>
          <w:szCs w:val="24"/>
        </w:rPr>
      </w:pPr>
    </w:p>
    <w:p w:rsidR="00686F10" w:rsidRPr="005C1161" w:rsidRDefault="00686F10">
      <w:pPr>
        <w:rPr>
          <w:rFonts w:ascii="Arial" w:hAnsi="Arial" w:cs="Arial"/>
        </w:rPr>
      </w:pPr>
      <w:r w:rsidRPr="005C1161">
        <w:rPr>
          <w:rFonts w:ascii="Arial" w:hAnsi="Arial" w:cs="Arial"/>
        </w:rPr>
        <w:br w:type="page"/>
      </w:r>
    </w:p>
    <w:p w:rsidR="00CB0B29" w:rsidRPr="005C1161" w:rsidRDefault="00CB0B29" w:rsidP="00CB0B29">
      <w:pPr>
        <w:rPr>
          <w:rFonts w:ascii="Arial" w:hAnsi="Arial" w:cs="Arial"/>
        </w:rPr>
      </w:pPr>
    </w:p>
    <w:tbl>
      <w:tblPr>
        <w:tblStyle w:val="Tabellengitternetz"/>
        <w:tblW w:w="9493" w:type="dxa"/>
        <w:tblLayout w:type="fixed"/>
        <w:tblLook w:val="04A0"/>
      </w:tblPr>
      <w:tblGrid>
        <w:gridCol w:w="9493"/>
      </w:tblGrid>
      <w:tr w:rsidR="00CB0B29" w:rsidRPr="005C1161" w:rsidTr="00A930D0">
        <w:tc>
          <w:tcPr>
            <w:tcW w:w="9493" w:type="dxa"/>
            <w:shd w:val="clear" w:color="auto" w:fill="FF0066"/>
          </w:tcPr>
          <w:p w:rsidR="00CB0B29" w:rsidRPr="005C1161" w:rsidRDefault="00CB0B29" w:rsidP="001A7A3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1161">
              <w:rPr>
                <w:rFonts w:ascii="Arial" w:hAnsi="Arial" w:cs="Arial"/>
                <w:b/>
                <w:sz w:val="40"/>
                <w:szCs w:val="40"/>
              </w:rPr>
              <w:t>Handlungsfeld B</w:t>
            </w:r>
          </w:p>
        </w:tc>
      </w:tr>
      <w:tr w:rsidR="00CB0B29" w:rsidRPr="005C1161" w:rsidTr="00A930D0">
        <w:tc>
          <w:tcPr>
            <w:tcW w:w="9493" w:type="dxa"/>
            <w:shd w:val="clear" w:color="auto" w:fill="FF0066"/>
          </w:tcPr>
          <w:p w:rsidR="00CB0B29" w:rsidRDefault="00CB0B29" w:rsidP="00A930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Schülerinnen und Schüler und</w:t>
            </w:r>
            <w:r w:rsidR="00A930D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5C1161">
              <w:rPr>
                <w:rFonts w:ascii="Arial" w:hAnsi="Arial" w:cs="Arial"/>
                <w:b/>
                <w:sz w:val="32"/>
                <w:szCs w:val="32"/>
              </w:rPr>
              <w:t>Eltern beraten</w:t>
            </w:r>
          </w:p>
          <w:p w:rsidR="00A930D0" w:rsidRPr="005C1161" w:rsidRDefault="00A930D0" w:rsidP="00A930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E23FC" w:rsidRPr="005C1161" w:rsidTr="00A930D0">
        <w:tc>
          <w:tcPr>
            <w:tcW w:w="9493" w:type="dxa"/>
          </w:tcPr>
          <w:p w:rsidR="00BE23FC" w:rsidRPr="005C1161" w:rsidRDefault="00BE23FC" w:rsidP="00BE23F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5B74">
              <w:rPr>
                <w:rFonts w:ascii="Arial" w:hAnsi="Arial" w:cs="Arial"/>
                <w:b/>
                <w:sz w:val="24"/>
                <w:szCs w:val="24"/>
              </w:rPr>
              <w:t>Bezug zum Kerncurriculum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55B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23FC">
              <w:rPr>
                <w:rFonts w:ascii="Arial" w:hAnsi="Arial" w:cs="Arial"/>
                <w:sz w:val="20"/>
                <w:szCs w:val="20"/>
              </w:rPr>
              <w:t xml:space="preserve">Handlungssituationen, Erschließungsfragen, Inhaltliche Bezüge, Kompetenzen und Standards: siehe </w:t>
            </w:r>
            <w:r>
              <w:rPr>
                <w:rFonts w:ascii="Arial" w:hAnsi="Arial" w:cs="Arial"/>
                <w:sz w:val="20"/>
                <w:szCs w:val="20"/>
              </w:rPr>
              <w:t xml:space="preserve">Kerncurriculum </w:t>
            </w:r>
            <w:r w:rsidRPr="00BE23FC">
              <w:rPr>
                <w:rFonts w:ascii="Arial" w:hAnsi="Arial" w:cs="Arial"/>
                <w:sz w:val="20"/>
                <w:szCs w:val="20"/>
              </w:rPr>
              <w:t>Seite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BE23FC" w:rsidRPr="005C1161" w:rsidTr="004A3D30">
        <w:trPr>
          <w:trHeight w:val="248"/>
        </w:trPr>
        <w:tc>
          <w:tcPr>
            <w:tcW w:w="9493" w:type="dxa"/>
          </w:tcPr>
          <w:p w:rsidR="00BE23FC" w:rsidRPr="00755B74" w:rsidRDefault="00BE23FC" w:rsidP="00BE23FC">
            <w:pPr>
              <w:pStyle w:val="Default"/>
              <w:rPr>
                <w:b/>
              </w:rPr>
            </w:pPr>
            <w:r w:rsidRPr="00755B74">
              <w:rPr>
                <w:b/>
                <w:bCs/>
              </w:rPr>
              <w:t>Kompetenzen und Standards</w:t>
            </w:r>
          </w:p>
        </w:tc>
      </w:tr>
      <w:tr w:rsidR="004A3D30" w:rsidRPr="005C1161" w:rsidTr="00A930D0">
        <w:trPr>
          <w:trHeight w:val="456"/>
        </w:trPr>
        <w:tc>
          <w:tcPr>
            <w:tcW w:w="9493" w:type="dxa"/>
          </w:tcPr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7 </w:t>
            </w:r>
            <w:r>
              <w:rPr>
                <w:sz w:val="18"/>
                <w:szCs w:val="18"/>
              </w:rPr>
              <w:t>(siehe auch Handlungsfeld L)</w:t>
            </w:r>
            <w:r>
              <w:rPr>
                <w:b/>
                <w:bCs/>
                <w:sz w:val="18"/>
                <w:szCs w:val="18"/>
              </w:rPr>
              <w:t xml:space="preserve">: Lehrerinnen und Lehrer diagnostizieren Lernvoraussetzungen und Lernprozesse von Schülerinnen und Schülern; sie fördern Schülerinnen und Schüler gezielt und beraten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Lernende und deren Eltern.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setzen unterschiedliche Beratungsformen situationsgerecht ein und unterscheiden Beratungsfunktion und Beurteilungsfunktion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kooperieren bei der Diagnostik, Förderung und Beratung inner- und außerschulisch mit Kolleginnen und Kollegen sowie anderen Professionen und Einrichtungen.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</w:tc>
      </w:tr>
      <w:tr w:rsidR="00C3188D" w:rsidRPr="005C1161" w:rsidTr="00A930D0">
        <w:tc>
          <w:tcPr>
            <w:tcW w:w="9493" w:type="dxa"/>
          </w:tcPr>
          <w:p w:rsidR="00C3188D" w:rsidRPr="005C1161" w:rsidRDefault="00C3188D" w:rsidP="00397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t>Sammlung möglicher Situationen, Inhalte und Aktivitäten zu diesem Handlungsfeld</w:t>
            </w:r>
          </w:p>
        </w:tc>
      </w:tr>
      <w:tr w:rsidR="00A930D0" w:rsidRPr="005C1161" w:rsidTr="00A930D0">
        <w:tc>
          <w:tcPr>
            <w:tcW w:w="9493" w:type="dxa"/>
          </w:tcPr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Beteiligung an der Planung und Durchführung </w:t>
            </w:r>
            <w:r w:rsidR="000A123D" w:rsidRPr="00755B74">
              <w:rPr>
                <w:rFonts w:ascii="Arial" w:hAnsi="Arial" w:cs="Arial"/>
              </w:rPr>
              <w:t>von Ge</w:t>
            </w:r>
            <w:r w:rsidRPr="00755B74">
              <w:rPr>
                <w:rFonts w:ascii="Arial" w:hAnsi="Arial" w:cs="Arial"/>
              </w:rPr>
              <w:t>sprächen</w:t>
            </w:r>
            <w:r w:rsidR="000A123D" w:rsidRPr="00755B74">
              <w:rPr>
                <w:rFonts w:ascii="Arial" w:hAnsi="Arial" w:cs="Arial"/>
              </w:rPr>
              <w:t xml:space="preserve"> mit Eltern und Erziehungsberechtigten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Beteiligung an Gesprächen mit </w:t>
            </w:r>
            <w:r w:rsidR="000A123D" w:rsidRPr="00755B74">
              <w:rPr>
                <w:rFonts w:ascii="Arial" w:hAnsi="Arial" w:cs="Arial"/>
              </w:rPr>
              <w:t>weiterem pädagogische</w:t>
            </w:r>
            <w:r w:rsidR="00074BDC" w:rsidRPr="00755B74">
              <w:rPr>
                <w:rFonts w:ascii="Arial" w:hAnsi="Arial" w:cs="Arial"/>
              </w:rPr>
              <w:t>n</w:t>
            </w:r>
            <w:r w:rsidR="000A123D" w:rsidRPr="00755B74">
              <w:rPr>
                <w:rFonts w:ascii="Arial" w:hAnsi="Arial" w:cs="Arial"/>
              </w:rPr>
              <w:t xml:space="preserve"> und therapeutische</w:t>
            </w:r>
            <w:r w:rsidR="00074BDC" w:rsidRPr="00755B74">
              <w:rPr>
                <w:rFonts w:ascii="Arial" w:hAnsi="Arial" w:cs="Arial"/>
              </w:rPr>
              <w:t>n</w:t>
            </w:r>
            <w:r w:rsidR="000A123D" w:rsidRPr="00755B74">
              <w:rPr>
                <w:rFonts w:ascii="Arial" w:hAnsi="Arial" w:cs="Arial"/>
              </w:rPr>
              <w:t xml:space="preserve"> Personal</w:t>
            </w:r>
          </w:p>
          <w:p w:rsidR="00A930D0" w:rsidRPr="00755B74" w:rsidRDefault="00074BDC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s</w:t>
            </w:r>
            <w:r w:rsidR="00A930D0" w:rsidRPr="00755B74">
              <w:rPr>
                <w:rFonts w:ascii="Arial" w:hAnsi="Arial" w:cs="Arial"/>
              </w:rPr>
              <w:t>chulische Beratungsanlässe erkennen und gestalten (Schülerinnen und Schüler beraten zu</w:t>
            </w:r>
            <w:r w:rsidR="009753EA" w:rsidRPr="00755B74">
              <w:rPr>
                <w:rFonts w:ascii="Arial" w:hAnsi="Arial" w:cs="Arial"/>
              </w:rPr>
              <w:t>:</w:t>
            </w:r>
            <w:r w:rsidR="00A930D0" w:rsidRPr="00755B74">
              <w:rPr>
                <w:rFonts w:ascii="Arial" w:hAnsi="Arial" w:cs="Arial"/>
              </w:rPr>
              <w:t xml:space="preserve"> Lernen, Leisten, Erziehen, Schullaufbahn, Prävention, Konflikte</w:t>
            </w:r>
            <w:r w:rsidR="009753EA" w:rsidRPr="00755B74">
              <w:rPr>
                <w:rFonts w:ascii="Arial" w:hAnsi="Arial" w:cs="Arial"/>
              </w:rPr>
              <w:t>, SPFH</w:t>
            </w:r>
            <w:r w:rsidR="00A930D0" w:rsidRPr="00755B74">
              <w:rPr>
                <w:rFonts w:ascii="Arial" w:hAnsi="Arial" w:cs="Arial"/>
              </w:rPr>
              <w:t>)</w:t>
            </w:r>
          </w:p>
          <w:p w:rsidR="00074BDC" w:rsidRPr="00755B74" w:rsidRDefault="00074BDC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auch erfahrene Kolleginnen und Kollegen im GL beraten</w:t>
            </w:r>
          </w:p>
          <w:p w:rsidR="00074BDC" w:rsidRPr="00755B74" w:rsidRDefault="00074BDC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Beratungsstrukturen im GL andenken und erproben</w:t>
            </w:r>
          </w:p>
          <w:p w:rsidR="00074BDC" w:rsidRPr="00755B74" w:rsidRDefault="00074BDC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sich in der Rolle der/ des Beratenden erfahren</w:t>
            </w:r>
          </w:p>
          <w:p w:rsidR="00A930D0" w:rsidRPr="00755B74" w:rsidRDefault="00A930D0" w:rsidP="00CB0B29">
            <w:pPr>
              <w:rPr>
                <w:rFonts w:ascii="Arial" w:hAnsi="Arial" w:cs="Arial"/>
              </w:rPr>
            </w:pPr>
          </w:p>
          <w:p w:rsidR="00A930D0" w:rsidRPr="00755B74" w:rsidRDefault="00A930D0" w:rsidP="00CB0B29">
            <w:p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Formen der Beratungsgespräche für den LAA:</w:t>
            </w:r>
          </w:p>
          <w:p w:rsidR="00A930D0" w:rsidRPr="00755B74" w:rsidRDefault="00A930D0" w:rsidP="00CB0B29">
            <w:p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Einzelgespräche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regelmäßig zeitnah nach Ausbildungsstunden mit dem Mentor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bei Bedarf auf Wunsch des LAA mit ABBA oder Schulleitung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bei Problemen initiiert durch Mentor, ABBA, Schulleitung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bei Unsicherheiten und Problemen</w:t>
            </w:r>
          </w:p>
          <w:p w:rsidR="00A930D0" w:rsidRPr="00755B74" w:rsidRDefault="00A930D0" w:rsidP="00CB0B29">
            <w:p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Gruppengespräche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regelmäßiger Erfahrungsaustausch für alle LAA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Treffen der Mentoren zum Erfahrungsaustausch und Abgleich von Anforderungen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Treffen aller LAA und Mentoren</w:t>
            </w:r>
          </w:p>
          <w:p w:rsidR="00A930D0" w:rsidRPr="00755B74" w:rsidRDefault="00A930D0" w:rsidP="00CB0B29">
            <w:p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>Ausbildungsteamgespräche</w:t>
            </w:r>
          </w:p>
          <w:p w:rsidR="00A930D0" w:rsidRPr="00755B74" w:rsidRDefault="00A930D0" w:rsidP="00074BD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55B74">
              <w:rPr>
                <w:rFonts w:ascii="Arial" w:hAnsi="Arial" w:cs="Arial"/>
              </w:rPr>
              <w:t xml:space="preserve">Besuch im Unterricht des LAA durch ABBA </w:t>
            </w:r>
            <w:r w:rsidR="00074BDC" w:rsidRPr="00755B74">
              <w:rPr>
                <w:rFonts w:ascii="Arial" w:hAnsi="Arial" w:cs="Arial"/>
              </w:rPr>
              <w:t>(</w:t>
            </w:r>
            <w:r w:rsidR="009753EA" w:rsidRPr="00755B74">
              <w:rPr>
                <w:rFonts w:ascii="Arial" w:hAnsi="Arial" w:cs="Arial"/>
              </w:rPr>
              <w:t>nach Absprache mit LAA</w:t>
            </w:r>
            <w:r w:rsidRPr="00755B74">
              <w:rPr>
                <w:rFonts w:ascii="Arial" w:hAnsi="Arial" w:cs="Arial"/>
              </w:rPr>
              <w:t xml:space="preserve"> und Schulleitung</w:t>
            </w:r>
            <w:r w:rsidR="00074BDC" w:rsidRPr="00755B74">
              <w:rPr>
                <w:rFonts w:ascii="Arial" w:hAnsi="Arial" w:cs="Arial"/>
              </w:rPr>
              <w:t xml:space="preserve">) mit </w:t>
            </w:r>
            <w:r w:rsidRPr="00755B74">
              <w:rPr>
                <w:rFonts w:ascii="Arial" w:hAnsi="Arial" w:cs="Arial"/>
              </w:rPr>
              <w:t>anschließend</w:t>
            </w:r>
            <w:r w:rsidR="00074BDC" w:rsidRPr="00755B74">
              <w:rPr>
                <w:rFonts w:ascii="Arial" w:hAnsi="Arial" w:cs="Arial"/>
              </w:rPr>
              <w:t>em</w:t>
            </w:r>
            <w:r w:rsidRPr="00755B74">
              <w:rPr>
                <w:rFonts w:ascii="Arial" w:hAnsi="Arial" w:cs="Arial"/>
              </w:rPr>
              <w:t xml:space="preserve"> Gespräch</w:t>
            </w:r>
          </w:p>
          <w:p w:rsidR="00A930D0" w:rsidRPr="005C1161" w:rsidRDefault="00A930D0" w:rsidP="00074BDC">
            <w:pPr>
              <w:ind w:left="720"/>
              <w:rPr>
                <w:rFonts w:ascii="Arial" w:hAnsi="Arial" w:cs="Arial"/>
              </w:rPr>
            </w:pPr>
          </w:p>
        </w:tc>
      </w:tr>
    </w:tbl>
    <w:p w:rsidR="00CB0B29" w:rsidRDefault="00CB0B29" w:rsidP="00CB0B29">
      <w:pPr>
        <w:rPr>
          <w:rFonts w:ascii="Arial" w:hAnsi="Arial" w:cs="Arial"/>
        </w:rPr>
      </w:pPr>
    </w:p>
    <w:p w:rsidR="00DD23F5" w:rsidRPr="005C1161" w:rsidRDefault="00DD23F5" w:rsidP="00CB0B29">
      <w:pPr>
        <w:rPr>
          <w:rFonts w:ascii="Arial" w:hAnsi="Arial" w:cs="Arial"/>
        </w:rPr>
      </w:pPr>
    </w:p>
    <w:p w:rsidR="001A7A33" w:rsidRPr="00816208" w:rsidRDefault="001A7A33" w:rsidP="00CB0B29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397D54">
        <w:trPr>
          <w:trHeight w:val="456"/>
        </w:trPr>
        <w:tc>
          <w:tcPr>
            <w:tcW w:w="3582" w:type="pct"/>
            <w:vMerge w:val="restar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Auswahl, Konkretisierung und ggf. Ergänzung</w:t>
            </w:r>
          </w:p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  <w:vMerge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88D" w:rsidRPr="00816208" w:rsidRDefault="00C3188D" w:rsidP="00C3188D">
      <w:pPr>
        <w:rPr>
          <w:rFonts w:ascii="Arial" w:hAnsi="Arial" w:cs="Arial"/>
          <w:sz w:val="24"/>
          <w:szCs w:val="24"/>
        </w:rPr>
      </w:pPr>
    </w:p>
    <w:p w:rsidR="001A7A33" w:rsidRPr="005C1161" w:rsidRDefault="001A7A33" w:rsidP="00CB0B29">
      <w:pPr>
        <w:rPr>
          <w:rFonts w:ascii="Arial" w:hAnsi="Arial" w:cs="Arial"/>
        </w:rPr>
      </w:pPr>
    </w:p>
    <w:p w:rsidR="00686F10" w:rsidRPr="005C1161" w:rsidRDefault="00686F10">
      <w:pPr>
        <w:rPr>
          <w:rFonts w:ascii="Arial" w:hAnsi="Arial" w:cs="Arial"/>
        </w:rPr>
      </w:pPr>
      <w:r w:rsidRPr="005C1161">
        <w:rPr>
          <w:rFonts w:ascii="Arial" w:hAnsi="Arial" w:cs="Arial"/>
        </w:rPr>
        <w:br w:type="page"/>
      </w:r>
    </w:p>
    <w:tbl>
      <w:tblPr>
        <w:tblStyle w:val="Tabellengitternetz"/>
        <w:tblW w:w="9493" w:type="dxa"/>
        <w:tblLayout w:type="fixed"/>
        <w:tblLook w:val="04A0"/>
      </w:tblPr>
      <w:tblGrid>
        <w:gridCol w:w="9493"/>
      </w:tblGrid>
      <w:tr w:rsidR="00CB0B29" w:rsidRPr="005C1161" w:rsidTr="00A930D0">
        <w:tc>
          <w:tcPr>
            <w:tcW w:w="9493" w:type="dxa"/>
            <w:shd w:val="clear" w:color="auto" w:fill="FF66FF"/>
          </w:tcPr>
          <w:p w:rsidR="00CB0B29" w:rsidRPr="005C1161" w:rsidRDefault="00CB0B29" w:rsidP="001A7A3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1161">
              <w:rPr>
                <w:rFonts w:ascii="Arial" w:hAnsi="Arial" w:cs="Arial"/>
                <w:b/>
                <w:sz w:val="40"/>
                <w:szCs w:val="40"/>
              </w:rPr>
              <w:lastRenderedPageBreak/>
              <w:t>Handlungsfeld S</w:t>
            </w:r>
          </w:p>
        </w:tc>
      </w:tr>
      <w:tr w:rsidR="00CB0B29" w:rsidRPr="005C1161" w:rsidTr="00A930D0">
        <w:tc>
          <w:tcPr>
            <w:tcW w:w="9493" w:type="dxa"/>
            <w:shd w:val="clear" w:color="auto" w:fill="FF66FF"/>
          </w:tcPr>
          <w:p w:rsidR="00CB0B29" w:rsidRPr="005C1161" w:rsidRDefault="00CB0B29" w:rsidP="00A930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Im System Schule mit allen Beteilig</w:t>
            </w:r>
            <w:r w:rsidR="006D1F7E" w:rsidRPr="005C1161">
              <w:rPr>
                <w:rFonts w:ascii="Arial" w:hAnsi="Arial" w:cs="Arial"/>
                <w:b/>
                <w:sz w:val="32"/>
                <w:szCs w:val="32"/>
              </w:rPr>
              <w:t>t</w:t>
            </w:r>
            <w:r w:rsidRPr="005C1161">
              <w:rPr>
                <w:rFonts w:ascii="Arial" w:hAnsi="Arial" w:cs="Arial"/>
                <w:b/>
                <w:sz w:val="32"/>
                <w:szCs w:val="32"/>
              </w:rPr>
              <w:t>en</w:t>
            </w:r>
          </w:p>
          <w:p w:rsidR="00CB0B29" w:rsidRPr="005C1161" w:rsidRDefault="00CB0B29" w:rsidP="00A930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32"/>
                <w:szCs w:val="32"/>
              </w:rPr>
              <w:t>Entwicklungsorientiert zusammenarbeiten</w:t>
            </w:r>
          </w:p>
        </w:tc>
      </w:tr>
      <w:tr w:rsidR="00BE23FC" w:rsidRPr="005C1161" w:rsidTr="00A930D0">
        <w:tc>
          <w:tcPr>
            <w:tcW w:w="9493" w:type="dxa"/>
          </w:tcPr>
          <w:p w:rsidR="00BE23FC" w:rsidRPr="005C1161" w:rsidRDefault="00BE23FC" w:rsidP="00BE23F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5B74">
              <w:rPr>
                <w:rFonts w:ascii="Arial" w:hAnsi="Arial" w:cs="Arial"/>
                <w:b/>
                <w:sz w:val="24"/>
                <w:szCs w:val="24"/>
              </w:rPr>
              <w:t>Bezug zum Kerncurriculum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55B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23FC">
              <w:rPr>
                <w:rFonts w:ascii="Arial" w:hAnsi="Arial" w:cs="Arial"/>
                <w:sz w:val="20"/>
                <w:szCs w:val="20"/>
              </w:rPr>
              <w:t xml:space="preserve">Handlungssituationen, Erschließungsfragen, Inhaltliche Bezüge, Kompetenzen und Standards: siehe </w:t>
            </w:r>
            <w:r>
              <w:rPr>
                <w:rFonts w:ascii="Arial" w:hAnsi="Arial" w:cs="Arial"/>
                <w:sz w:val="20"/>
                <w:szCs w:val="20"/>
              </w:rPr>
              <w:t xml:space="preserve">Kerncurriculum </w:t>
            </w:r>
            <w:r w:rsidRPr="00BE23FC">
              <w:rPr>
                <w:rFonts w:ascii="Arial" w:hAnsi="Arial" w:cs="Arial"/>
                <w:sz w:val="20"/>
                <w:szCs w:val="20"/>
              </w:rPr>
              <w:t>Seite</w:t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</w:tr>
      <w:tr w:rsidR="00BE23FC" w:rsidRPr="005C1161" w:rsidTr="00A930D0">
        <w:trPr>
          <w:trHeight w:val="456"/>
        </w:trPr>
        <w:tc>
          <w:tcPr>
            <w:tcW w:w="9493" w:type="dxa"/>
          </w:tcPr>
          <w:p w:rsidR="00BE23FC" w:rsidRPr="00755B74" w:rsidRDefault="00BE23FC" w:rsidP="00BE23FC">
            <w:pPr>
              <w:pStyle w:val="Default"/>
              <w:rPr>
                <w:b/>
              </w:rPr>
            </w:pPr>
            <w:r w:rsidRPr="00755B74">
              <w:rPr>
                <w:b/>
                <w:bCs/>
              </w:rPr>
              <w:t>Kompetenzen und Standards</w:t>
            </w:r>
          </w:p>
        </w:tc>
      </w:tr>
      <w:tr w:rsidR="004A3D30" w:rsidRPr="005C1161" w:rsidTr="00A930D0">
        <w:trPr>
          <w:trHeight w:val="456"/>
        </w:trPr>
        <w:tc>
          <w:tcPr>
            <w:tcW w:w="9493" w:type="dxa"/>
          </w:tcPr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9: Lehrerinnen und Lehrer sind sich der besonderen Anforderungen des Lehrerberufs bewusst. Sie verstehen ihren Beruf als ein öffentliches Amt mit besonderer Verantwortung und Verpflichtung.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lernen, mit Belastungen umzugehen,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setzen Arbeitszeit und Arbeitsmittel zweckdienlich und ökonomisch ein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praktizieren kollegiale Beratung als Hilfe zur Unterrichtsentwicklung und Arbeitsentlastung.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10: Lehrerinnen und Lehrer verstehen ihren Beruf als ständige Lernaufgabe.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reflektieren die eigenen beruflichen Haltungen, Erfahrungen und Kompetenzen sowie deren Entwicklung und können hieraus Konsequenzen ziehen,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Ergebnisse der Bildungsforschung für die eigene Tätigkeit,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dokumentieren für sich und andere die eigene Arbeit und ihre Ergebnisse,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geben Rückmeldungen und nutzen die Rückmeldungen anderer dazu, ihre pädagogische Arbeit zu optimieren,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nehmen Mitwirkungsmöglichkeiten wahr,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und nutzen Unterstützungsmöglichkeiten für Lehrkräfte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individuelle und kooperative Fort- und Weiterbildungsangebote.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Kompetenz 11: Lehrerinnen und Lehrer beteiligen sich an der Planung und Umsetzung schulischer Projekte und Vorhaben.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Absolventinnen und Absolventen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Ergebnisse der Unterrichts- und Bildungsforschung auf die Schulentwicklung an,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Verfahren und Instrumente der internen Evaluation von Unterricht und Schule,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planen schulische Projekte und Vorhaben kooperativ und setzen sie um und </w:t>
            </w:r>
          </w:p>
          <w:p w:rsidR="004A3D30" w:rsidRDefault="004A3D30" w:rsidP="004A3D30">
            <w:pPr>
              <w:pStyle w:val="Defaul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und unterstützen Maßnahmen zur gesundheitsförderlichen Gestaltung von Schule und Unterricht. </w:t>
            </w:r>
          </w:p>
          <w:p w:rsidR="004A3D30" w:rsidRDefault="004A3D30" w:rsidP="004A3D30">
            <w:pPr>
              <w:pStyle w:val="Default"/>
              <w:rPr>
                <w:sz w:val="18"/>
                <w:szCs w:val="18"/>
              </w:rPr>
            </w:pPr>
          </w:p>
        </w:tc>
      </w:tr>
      <w:tr w:rsidR="00A930D0" w:rsidRPr="005C1161" w:rsidTr="00A930D0">
        <w:tc>
          <w:tcPr>
            <w:tcW w:w="9493" w:type="dxa"/>
          </w:tcPr>
          <w:p w:rsidR="00A930D0" w:rsidRPr="005C1161" w:rsidRDefault="00A930D0" w:rsidP="00397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t>Sammlung möglicher Situationen, Inhalte und Aktivitäten zu diesem Handlungsfeld</w:t>
            </w:r>
          </w:p>
        </w:tc>
      </w:tr>
      <w:tr w:rsidR="00A930D0" w:rsidRPr="005C1161" w:rsidTr="00A930D0">
        <w:tc>
          <w:tcPr>
            <w:tcW w:w="9493" w:type="dxa"/>
          </w:tcPr>
          <w:p w:rsidR="00A930D0" w:rsidRDefault="00A930D0" w:rsidP="00CB0B29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1B2356">
              <w:rPr>
                <w:rFonts w:ascii="Arial" w:hAnsi="Arial" w:cs="Arial"/>
              </w:rPr>
              <w:t>Teilnahme an Lehrer- / Stufen- / Fachkonferenzen</w:t>
            </w:r>
            <w:r w:rsidR="00367086" w:rsidRPr="001B2356">
              <w:rPr>
                <w:rFonts w:ascii="Arial" w:hAnsi="Arial" w:cs="Arial"/>
              </w:rPr>
              <w:t xml:space="preserve"> </w:t>
            </w:r>
            <w:r w:rsidR="001B2356" w:rsidRPr="001B2356">
              <w:rPr>
                <w:rFonts w:ascii="Arial" w:hAnsi="Arial" w:cs="Arial"/>
              </w:rPr>
              <w:t xml:space="preserve">oder an Arbeitsgruppen </w:t>
            </w:r>
            <w:r w:rsidR="00074BDC" w:rsidRPr="001B2356">
              <w:rPr>
                <w:rFonts w:ascii="Arial" w:hAnsi="Arial" w:cs="Arial"/>
              </w:rPr>
              <w:t xml:space="preserve">unter Beachtung des </w:t>
            </w:r>
            <w:r w:rsidR="00367086" w:rsidRPr="001B2356">
              <w:rPr>
                <w:rFonts w:ascii="Arial" w:hAnsi="Arial" w:cs="Arial"/>
              </w:rPr>
              <w:t>Teilzeitkonzeptes</w:t>
            </w:r>
            <w:r w:rsidR="00074BDC" w:rsidRPr="001B2356">
              <w:rPr>
                <w:rFonts w:ascii="Arial" w:hAnsi="Arial" w:cs="Arial"/>
              </w:rPr>
              <w:t xml:space="preserve"> der Schule</w:t>
            </w:r>
          </w:p>
          <w:p w:rsidR="00A930D0" w:rsidRPr="00DD23F5" w:rsidRDefault="00A930D0" w:rsidP="00DD23F5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DD23F5">
              <w:rPr>
                <w:rFonts w:ascii="Arial" w:hAnsi="Arial" w:cs="Arial"/>
              </w:rPr>
              <w:t>Interdisziplinäre Zusammenarbeit mit externen und internen Stellen</w:t>
            </w:r>
            <w:r w:rsidR="001B2356" w:rsidRPr="00DD23F5">
              <w:rPr>
                <w:rFonts w:ascii="Arial" w:hAnsi="Arial" w:cs="Arial"/>
              </w:rPr>
              <w:t>, die an der Erziehung und Förderung beteiligt sind</w:t>
            </w:r>
          </w:p>
          <w:p w:rsidR="00A930D0" w:rsidRPr="001B2356" w:rsidRDefault="00A930D0" w:rsidP="00CB0B29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1B2356">
              <w:rPr>
                <w:rFonts w:ascii="Arial" w:hAnsi="Arial" w:cs="Arial"/>
              </w:rPr>
              <w:t>Kollegiale Fallberatung.</w:t>
            </w:r>
          </w:p>
          <w:p w:rsidR="00A930D0" w:rsidRPr="001B2356" w:rsidRDefault="00A930D0" w:rsidP="00367086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1B2356">
              <w:rPr>
                <w:rFonts w:ascii="Arial" w:hAnsi="Arial" w:cs="Arial"/>
              </w:rPr>
              <w:t xml:space="preserve">Einbindung/ Anleitung von Integrationshelfern, </w:t>
            </w:r>
            <w:proofErr w:type="spellStart"/>
            <w:r w:rsidRPr="001B2356">
              <w:rPr>
                <w:rFonts w:ascii="Arial" w:hAnsi="Arial" w:cs="Arial"/>
              </w:rPr>
              <w:t>FsJ</w:t>
            </w:r>
            <w:r w:rsidR="001B2356" w:rsidRPr="001B2356">
              <w:rPr>
                <w:rFonts w:ascii="Arial" w:hAnsi="Arial" w:cs="Arial"/>
              </w:rPr>
              <w:t>lern</w:t>
            </w:r>
            <w:proofErr w:type="spellEnd"/>
            <w:r w:rsidR="001B2356" w:rsidRPr="001B2356">
              <w:rPr>
                <w:rFonts w:ascii="Arial" w:hAnsi="Arial" w:cs="Arial"/>
              </w:rPr>
              <w:t xml:space="preserve">, </w:t>
            </w:r>
            <w:r w:rsidRPr="001B2356">
              <w:rPr>
                <w:rFonts w:ascii="Arial" w:hAnsi="Arial" w:cs="Arial"/>
              </w:rPr>
              <w:t xml:space="preserve">Praktikanten, </w:t>
            </w:r>
            <w:proofErr w:type="spellStart"/>
            <w:r w:rsidRPr="001B2356">
              <w:rPr>
                <w:rFonts w:ascii="Arial" w:hAnsi="Arial" w:cs="Arial"/>
              </w:rPr>
              <w:t>Bufdis</w:t>
            </w:r>
            <w:proofErr w:type="spellEnd"/>
            <w:r w:rsidRPr="001B2356">
              <w:rPr>
                <w:rFonts w:ascii="Arial" w:hAnsi="Arial" w:cs="Arial"/>
              </w:rPr>
              <w:t xml:space="preserve"> usw.</w:t>
            </w:r>
            <w:r w:rsidR="00367086" w:rsidRPr="001B2356">
              <w:rPr>
                <w:rFonts w:ascii="Arial" w:hAnsi="Arial" w:cs="Arial"/>
              </w:rPr>
              <w:t xml:space="preserve"> im Unterricht</w:t>
            </w:r>
          </w:p>
          <w:p w:rsidR="00367086" w:rsidRPr="001B2356" w:rsidRDefault="00367086" w:rsidP="00367086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1B2356">
              <w:rPr>
                <w:rFonts w:ascii="Arial" w:hAnsi="Arial" w:cs="Arial"/>
              </w:rPr>
              <w:t>Kooperation mit anderen Schulen</w:t>
            </w:r>
          </w:p>
          <w:p w:rsidR="00367086" w:rsidRPr="001B2356" w:rsidRDefault="001B2356" w:rsidP="00367086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1B2356">
              <w:rPr>
                <w:rFonts w:ascii="Arial" w:hAnsi="Arial" w:cs="Arial"/>
                <w:bCs/>
              </w:rPr>
              <w:t xml:space="preserve">Teilnahme an </w:t>
            </w:r>
            <w:proofErr w:type="spellStart"/>
            <w:r w:rsidRPr="001B2356">
              <w:rPr>
                <w:rFonts w:ascii="Arial" w:hAnsi="Arial" w:cs="Arial"/>
                <w:bCs/>
              </w:rPr>
              <w:t>k</w:t>
            </w:r>
            <w:r w:rsidR="00367086" w:rsidRPr="001B2356">
              <w:rPr>
                <w:rFonts w:ascii="Arial" w:hAnsi="Arial" w:cs="Arial"/>
                <w:bCs/>
              </w:rPr>
              <w:t>ollegiumsinterne</w:t>
            </w:r>
            <w:r w:rsidRPr="001B2356">
              <w:rPr>
                <w:rFonts w:ascii="Arial" w:hAnsi="Arial" w:cs="Arial"/>
                <w:bCs/>
              </w:rPr>
              <w:t>n</w:t>
            </w:r>
            <w:proofErr w:type="spellEnd"/>
            <w:r w:rsidR="00367086" w:rsidRPr="001B2356">
              <w:rPr>
                <w:rFonts w:ascii="Arial" w:hAnsi="Arial" w:cs="Arial"/>
                <w:bCs/>
              </w:rPr>
              <w:t xml:space="preserve"> Fortbildungen</w:t>
            </w:r>
          </w:p>
          <w:p w:rsidR="00367086" w:rsidRPr="001B2356" w:rsidRDefault="00367086" w:rsidP="00367086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Cs/>
              </w:rPr>
            </w:pPr>
            <w:r w:rsidRPr="001B2356">
              <w:rPr>
                <w:rFonts w:ascii="Arial" w:hAnsi="Arial" w:cs="Arial"/>
                <w:bCs/>
              </w:rPr>
              <w:t>Teilnahme und Organisation von Sportfest, Schwimmfest, Projektwohnen</w:t>
            </w:r>
            <w:r w:rsidRPr="00163276">
              <w:rPr>
                <w:rFonts w:ascii="Arial" w:hAnsi="Arial" w:cs="Arial"/>
                <w:bCs/>
                <w:strike/>
                <w:color w:val="FF0000"/>
              </w:rPr>
              <w:t>,</w:t>
            </w:r>
            <w:r w:rsidRPr="001B2356">
              <w:rPr>
                <w:rFonts w:ascii="Arial" w:hAnsi="Arial" w:cs="Arial"/>
                <w:bCs/>
              </w:rPr>
              <w:t xml:space="preserve"> usw.</w:t>
            </w:r>
          </w:p>
          <w:p w:rsidR="00367086" w:rsidRPr="001B2356" w:rsidRDefault="00367086" w:rsidP="00367086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Cs/>
              </w:rPr>
            </w:pPr>
            <w:r w:rsidRPr="001B2356">
              <w:rPr>
                <w:rFonts w:ascii="Arial" w:hAnsi="Arial" w:cs="Arial"/>
                <w:bCs/>
              </w:rPr>
              <w:t>Erproben von Co-Teaching</w:t>
            </w:r>
          </w:p>
          <w:p w:rsidR="00367086" w:rsidRPr="001B2356" w:rsidRDefault="00367086" w:rsidP="00367086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Cs/>
              </w:rPr>
            </w:pPr>
            <w:r w:rsidRPr="001B2356">
              <w:rPr>
                <w:rFonts w:ascii="Arial" w:hAnsi="Arial" w:cs="Arial"/>
                <w:bCs/>
              </w:rPr>
              <w:t>Kooperation mit GL-Schulen unterstützen und weiterführen</w:t>
            </w:r>
          </w:p>
          <w:p w:rsidR="00367086" w:rsidRPr="00367086" w:rsidRDefault="00367086" w:rsidP="001B2356">
            <w:pPr>
              <w:ind w:left="360"/>
              <w:rPr>
                <w:rFonts w:ascii="Arial" w:hAnsi="Arial" w:cs="Arial"/>
                <w:bCs/>
                <w:color w:val="002060"/>
              </w:rPr>
            </w:pPr>
          </w:p>
        </w:tc>
      </w:tr>
    </w:tbl>
    <w:p w:rsidR="00CB0B29" w:rsidRPr="005C1161" w:rsidRDefault="00CB0B29" w:rsidP="00CB0B29">
      <w:pPr>
        <w:rPr>
          <w:rFonts w:ascii="Arial" w:hAnsi="Arial" w:cs="Arial"/>
        </w:rPr>
      </w:pPr>
    </w:p>
    <w:p w:rsidR="001A7A33" w:rsidRPr="005C1161" w:rsidRDefault="001A7A33" w:rsidP="00CB0B29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397D54">
        <w:trPr>
          <w:trHeight w:val="456"/>
        </w:trPr>
        <w:tc>
          <w:tcPr>
            <w:tcW w:w="3582" w:type="pct"/>
            <w:vMerge w:val="restar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Auswahl, Konkretisierung und ggf. Ergänzung</w:t>
            </w:r>
          </w:p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  <w:vMerge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88D" w:rsidRPr="00816208" w:rsidRDefault="00C3188D" w:rsidP="00C3188D">
      <w:pPr>
        <w:rPr>
          <w:rFonts w:ascii="Arial" w:hAnsi="Arial" w:cs="Arial"/>
          <w:sz w:val="24"/>
          <w:szCs w:val="24"/>
        </w:rPr>
      </w:pPr>
    </w:p>
    <w:p w:rsidR="00686F10" w:rsidRPr="005C1161" w:rsidRDefault="00686F10">
      <w:pPr>
        <w:rPr>
          <w:rFonts w:ascii="Arial" w:hAnsi="Arial" w:cs="Arial"/>
        </w:rPr>
      </w:pPr>
      <w:r w:rsidRPr="005C1161">
        <w:rPr>
          <w:rFonts w:ascii="Arial" w:hAnsi="Arial" w:cs="Arial"/>
        </w:rPr>
        <w:br w:type="page"/>
      </w:r>
    </w:p>
    <w:p w:rsidR="00284B8E" w:rsidRPr="005C1161" w:rsidRDefault="00284B8E">
      <w:pPr>
        <w:rPr>
          <w:rFonts w:ascii="Arial" w:hAnsi="Arial" w:cs="Arial"/>
        </w:rPr>
      </w:pPr>
    </w:p>
    <w:p w:rsidR="00284B8E" w:rsidRPr="005C1161" w:rsidRDefault="00284B8E">
      <w:pPr>
        <w:rPr>
          <w:rFonts w:ascii="Arial" w:hAnsi="Arial" w:cs="Arial"/>
        </w:rPr>
      </w:pPr>
    </w:p>
    <w:tbl>
      <w:tblPr>
        <w:tblStyle w:val="Tabellengitternetz"/>
        <w:tblW w:w="9493" w:type="dxa"/>
        <w:tblLayout w:type="fixed"/>
        <w:tblLook w:val="04A0"/>
      </w:tblPr>
      <w:tblGrid>
        <w:gridCol w:w="9493"/>
      </w:tblGrid>
      <w:tr w:rsidR="00A930D0" w:rsidRPr="005C1161" w:rsidTr="00A930D0">
        <w:tc>
          <w:tcPr>
            <w:tcW w:w="9493" w:type="dxa"/>
          </w:tcPr>
          <w:p w:rsidR="00A930D0" w:rsidRPr="005C1161" w:rsidRDefault="00A930D0" w:rsidP="00284B8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1161">
              <w:rPr>
                <w:rFonts w:ascii="Arial" w:hAnsi="Arial" w:cs="Arial"/>
                <w:b/>
                <w:sz w:val="40"/>
                <w:szCs w:val="40"/>
              </w:rPr>
              <w:t xml:space="preserve">Und dann noch: Organisieren / Verwalten </w:t>
            </w:r>
          </w:p>
          <w:p w:rsidR="00A930D0" w:rsidRPr="005C1161" w:rsidRDefault="00A930D0" w:rsidP="00BE23FC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 w:rsidRPr="005C1161">
              <w:rPr>
                <w:rFonts w:ascii="Arial" w:hAnsi="Arial" w:cs="Arial"/>
                <w:b/>
                <w:sz w:val="20"/>
                <w:szCs w:val="20"/>
              </w:rPr>
              <w:t>Die folgende</w:t>
            </w:r>
            <w:bookmarkStart w:id="0" w:name="_GoBack"/>
            <w:bookmarkEnd w:id="0"/>
            <w:r w:rsidRPr="005C1161">
              <w:rPr>
                <w:rFonts w:ascii="Arial" w:hAnsi="Arial" w:cs="Arial"/>
                <w:b/>
                <w:sz w:val="20"/>
                <w:szCs w:val="20"/>
              </w:rPr>
              <w:t>n Aktivitäten und Inhalte werden im Ausbildungsprogramm ergänzt, sie sind im Kerncurriculum nicht in dieser gebündelten Form aufgeführt.</w:t>
            </w:r>
          </w:p>
        </w:tc>
      </w:tr>
      <w:tr w:rsidR="00A930D0" w:rsidRPr="005C1161" w:rsidTr="00A930D0">
        <w:tc>
          <w:tcPr>
            <w:tcW w:w="9493" w:type="dxa"/>
          </w:tcPr>
          <w:p w:rsidR="00A930D0" w:rsidRPr="005C1161" w:rsidRDefault="00A930D0" w:rsidP="00A930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1161">
              <w:rPr>
                <w:rFonts w:ascii="Arial" w:hAnsi="Arial" w:cs="Arial"/>
                <w:b/>
                <w:sz w:val="24"/>
                <w:szCs w:val="24"/>
              </w:rPr>
              <w:t>Sammlung möglicher Situationen, Inhalte und Aktivitäten zu diesem Handlungsfeld</w:t>
            </w:r>
          </w:p>
        </w:tc>
      </w:tr>
      <w:tr w:rsidR="00A930D0" w:rsidRPr="005C1161" w:rsidTr="00A930D0">
        <w:tc>
          <w:tcPr>
            <w:tcW w:w="9493" w:type="dxa"/>
          </w:tcPr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Kennenlernen de</w:t>
            </w:r>
            <w:r w:rsidR="001B2356" w:rsidRPr="00BE23FC">
              <w:rPr>
                <w:rFonts w:ascii="Arial" w:hAnsi="Arial" w:cs="Arial"/>
              </w:rPr>
              <w:t>s Kollegiums</w:t>
            </w:r>
          </w:p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Kennenlernen von Räumlichkeiten, Tages- und Wochenablauf der Schule</w:t>
            </w:r>
          </w:p>
          <w:p w:rsidR="001B2356" w:rsidRPr="00BE23FC" w:rsidRDefault="001B2356" w:rsidP="001B2356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Informationen über die Stundenplanorganisation</w:t>
            </w:r>
            <w:r w:rsidR="00CF0F87" w:rsidRPr="00BE23FC">
              <w:rPr>
                <w:rFonts w:ascii="Arial" w:hAnsi="Arial" w:cs="Arial"/>
              </w:rPr>
              <w:t xml:space="preserve"> und</w:t>
            </w:r>
            <w:r w:rsidRPr="00BE23FC">
              <w:rPr>
                <w:rFonts w:ascii="Arial" w:hAnsi="Arial" w:cs="Arial"/>
              </w:rPr>
              <w:t xml:space="preserve"> Raumorganisation</w:t>
            </w:r>
          </w:p>
          <w:p w:rsidR="00A930D0" w:rsidRPr="00BE23FC" w:rsidRDefault="001B2356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g</w:t>
            </w:r>
            <w:r w:rsidR="00A930D0" w:rsidRPr="00BE23FC">
              <w:rPr>
                <w:rFonts w:ascii="Arial" w:hAnsi="Arial" w:cs="Arial"/>
              </w:rPr>
              <w:t>emeinsame Beratung, Entscheidung für die Ausbildungsklasse</w:t>
            </w:r>
          </w:p>
          <w:p w:rsidR="00A930D0" w:rsidRPr="00BE23FC" w:rsidRDefault="00885221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Kennen</w:t>
            </w:r>
            <w:r w:rsidR="00A930D0" w:rsidRPr="00BE23FC">
              <w:rPr>
                <w:rFonts w:ascii="Arial" w:hAnsi="Arial" w:cs="Arial"/>
              </w:rPr>
              <w:t>lernen von Organisationsformen, Kooperationsmöglichkeiten, Einzugsbereich</w:t>
            </w:r>
          </w:p>
          <w:p w:rsidR="00CF0F87" w:rsidRPr="00BE23FC" w:rsidRDefault="00CF0F87" w:rsidP="00CF0F87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Vorbereitung und Organisation des EPG</w:t>
            </w:r>
          </w:p>
          <w:p w:rsidR="00CF0F87" w:rsidRPr="00BE23FC" w:rsidRDefault="00CF0F87" w:rsidP="00CF0F87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Organisation von Unterrichtsbesuchen</w:t>
            </w:r>
          </w:p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 xml:space="preserve">Möglichkeiten der Medienbeschaffung, Medienorganisation </w:t>
            </w:r>
          </w:p>
          <w:p w:rsidR="001B2356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Einweisung in technische Geräte</w:t>
            </w:r>
          </w:p>
          <w:p w:rsidR="00A930D0" w:rsidRPr="00BE23FC" w:rsidRDefault="00885221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Kennen</w:t>
            </w:r>
            <w:r w:rsidR="00A930D0" w:rsidRPr="00BE23FC">
              <w:rPr>
                <w:rFonts w:ascii="Arial" w:hAnsi="Arial" w:cs="Arial"/>
              </w:rPr>
              <w:t>lernen des Schulprogramms</w:t>
            </w:r>
          </w:p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Beteiligung an der Aufsichtsführung unter Anleitung</w:t>
            </w:r>
            <w:r w:rsidR="00367086" w:rsidRPr="00BE23FC">
              <w:rPr>
                <w:rFonts w:ascii="Arial" w:hAnsi="Arial" w:cs="Arial"/>
              </w:rPr>
              <w:t xml:space="preserve"> ab 2. Quartal</w:t>
            </w:r>
          </w:p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Beschaffung von Lehr- und Lernmitteln</w:t>
            </w:r>
          </w:p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Beteiligung an der Klassenraumgestaltung</w:t>
            </w:r>
          </w:p>
          <w:p w:rsidR="00A930D0" w:rsidRPr="00BE23FC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BE23FC">
              <w:rPr>
                <w:rFonts w:ascii="Arial" w:hAnsi="Arial" w:cs="Arial"/>
              </w:rPr>
              <w:t>Klassenbuchführung, Listenführung usw.</w:t>
            </w:r>
          </w:p>
          <w:p w:rsidR="00A930D0" w:rsidRPr="00CF0F87" w:rsidRDefault="00A930D0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CF0F87">
              <w:rPr>
                <w:rFonts w:ascii="Arial" w:hAnsi="Arial" w:cs="Arial"/>
              </w:rPr>
              <w:t>Beteiligung an Planung und Durchführung von Feiern und Festen</w:t>
            </w:r>
            <w:r w:rsidR="00CF0F87" w:rsidRPr="00CF0F87">
              <w:rPr>
                <w:rFonts w:ascii="Arial" w:hAnsi="Arial" w:cs="Arial"/>
              </w:rPr>
              <w:t>,</w:t>
            </w:r>
            <w:r w:rsidR="00367086" w:rsidRPr="00CF0F87">
              <w:rPr>
                <w:rFonts w:ascii="Arial" w:hAnsi="Arial" w:cs="Arial"/>
              </w:rPr>
              <w:t xml:space="preserve"> </w:t>
            </w:r>
            <w:r w:rsidR="00CF0F87" w:rsidRPr="00CF0F87">
              <w:rPr>
                <w:rFonts w:ascii="Arial" w:hAnsi="Arial" w:cs="Arial"/>
              </w:rPr>
              <w:t xml:space="preserve">Unterrichtsgängen, Klassenfahrten etc. </w:t>
            </w:r>
            <w:r w:rsidR="00367086" w:rsidRPr="00CF0F87">
              <w:rPr>
                <w:rFonts w:ascii="Arial" w:hAnsi="Arial" w:cs="Arial"/>
              </w:rPr>
              <w:t>ab 2. Quartal</w:t>
            </w:r>
            <w:r w:rsidR="00CF0F87" w:rsidRPr="00CF0F87">
              <w:rPr>
                <w:rFonts w:ascii="Arial" w:hAnsi="Arial" w:cs="Arial"/>
              </w:rPr>
              <w:t xml:space="preserve"> </w:t>
            </w:r>
          </w:p>
          <w:p w:rsidR="00367086" w:rsidRPr="00CF0F87" w:rsidRDefault="00CF0F87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CF0F87">
              <w:rPr>
                <w:rFonts w:ascii="Arial" w:hAnsi="Arial" w:cs="Arial"/>
              </w:rPr>
              <w:t>Einsichtnahme in und Beteiligung an der Führung</w:t>
            </w:r>
            <w:r w:rsidR="00367086" w:rsidRPr="00CF0F87">
              <w:rPr>
                <w:rFonts w:ascii="Arial" w:hAnsi="Arial" w:cs="Arial"/>
              </w:rPr>
              <w:t xml:space="preserve"> von Schülerakten</w:t>
            </w:r>
          </w:p>
          <w:p w:rsidR="00CF0F87" w:rsidRPr="00CF0F87" w:rsidRDefault="00CF0F87" w:rsidP="00CF0F87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CF0F87">
              <w:rPr>
                <w:rFonts w:ascii="Arial" w:hAnsi="Arial" w:cs="Arial"/>
              </w:rPr>
              <w:t>Schulinterne Formulare kennen und nutzen</w:t>
            </w:r>
          </w:p>
          <w:p w:rsidR="00367086" w:rsidRPr="00CF0F87" w:rsidRDefault="00367086" w:rsidP="00284B8E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CF0F87">
              <w:rPr>
                <w:rFonts w:ascii="Arial" w:hAnsi="Arial" w:cs="Arial"/>
              </w:rPr>
              <w:t>Zeitmanagement</w:t>
            </w:r>
            <w:r w:rsidR="00CF0F87" w:rsidRPr="00CF0F87">
              <w:rPr>
                <w:rFonts w:ascii="Arial" w:hAnsi="Arial" w:cs="Arial"/>
              </w:rPr>
              <w:t xml:space="preserve"> im Hinblick auf Lehrergesundheit</w:t>
            </w:r>
          </w:p>
          <w:p w:rsidR="00A930D0" w:rsidRPr="005C1161" w:rsidRDefault="00A930D0" w:rsidP="00CF0F87">
            <w:pPr>
              <w:ind w:left="360"/>
              <w:rPr>
                <w:rFonts w:ascii="Arial" w:hAnsi="Arial" w:cs="Arial"/>
              </w:rPr>
            </w:pPr>
          </w:p>
        </w:tc>
      </w:tr>
    </w:tbl>
    <w:p w:rsidR="00CB0B29" w:rsidRDefault="00CB0B29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Default="00885221">
      <w:pPr>
        <w:rPr>
          <w:rFonts w:ascii="Arial" w:hAnsi="Arial" w:cs="Arial"/>
        </w:rPr>
      </w:pPr>
    </w:p>
    <w:p w:rsidR="00885221" w:rsidRPr="00816208" w:rsidRDefault="00885221">
      <w:pPr>
        <w:rPr>
          <w:rFonts w:ascii="Arial" w:hAnsi="Arial" w:cs="Arial"/>
        </w:rPr>
      </w:pPr>
    </w:p>
    <w:p w:rsidR="001A7A33" w:rsidRPr="00816208" w:rsidRDefault="001A7A33">
      <w:pPr>
        <w:rPr>
          <w:rFonts w:ascii="Arial" w:hAnsi="Arial" w:cs="Arial"/>
        </w:rPr>
      </w:pPr>
    </w:p>
    <w:tbl>
      <w:tblPr>
        <w:tblW w:w="52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9"/>
        <w:gridCol w:w="920"/>
        <w:gridCol w:w="921"/>
        <w:gridCol w:w="921"/>
      </w:tblGrid>
      <w:tr w:rsidR="00816208" w:rsidRPr="00816208" w:rsidTr="00397D54">
        <w:trPr>
          <w:trHeight w:val="456"/>
        </w:trPr>
        <w:tc>
          <w:tcPr>
            <w:tcW w:w="3582" w:type="pct"/>
            <w:vMerge w:val="restar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Auswahl, Konkretisierung und ggf. Ergänzung</w:t>
            </w:r>
          </w:p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für den eigenen Standort</w:t>
            </w:r>
          </w:p>
        </w:tc>
        <w:tc>
          <w:tcPr>
            <w:tcW w:w="1418" w:type="pct"/>
            <w:gridSpan w:val="3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208">
              <w:rPr>
                <w:rFonts w:ascii="Arial" w:hAnsi="Arial" w:cs="Arial"/>
                <w:b/>
                <w:sz w:val="24"/>
                <w:szCs w:val="24"/>
              </w:rPr>
              <w:t>Zuständigkeit</w:t>
            </w: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  <w:vMerge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208">
              <w:rPr>
                <w:rFonts w:ascii="Arial" w:hAnsi="Arial" w:cs="Arial"/>
                <w:b/>
                <w:sz w:val="20"/>
                <w:szCs w:val="20"/>
              </w:rPr>
              <w:t>ABBA</w:t>
            </w: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208">
              <w:rPr>
                <w:rFonts w:ascii="Arial" w:hAnsi="Arial" w:cs="Arial"/>
                <w:b/>
                <w:sz w:val="20"/>
                <w:szCs w:val="20"/>
              </w:rPr>
              <w:t>SchL</w:t>
            </w:r>
            <w:proofErr w:type="spellEnd"/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Erstes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Zweites und drittes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Viertes und fünftes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208">
              <w:rPr>
                <w:rFonts w:ascii="Arial" w:hAnsi="Arial" w:cs="Arial"/>
                <w:sz w:val="24"/>
                <w:szCs w:val="24"/>
              </w:rPr>
              <w:t>Sechstes Quartal</w:t>
            </w:r>
          </w:p>
        </w:tc>
        <w:tc>
          <w:tcPr>
            <w:tcW w:w="472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208" w:rsidRPr="00816208" w:rsidTr="00397D54">
        <w:trPr>
          <w:trHeight w:val="456"/>
        </w:trPr>
        <w:tc>
          <w:tcPr>
            <w:tcW w:w="3582" w:type="pct"/>
          </w:tcPr>
          <w:p w:rsidR="00C3188D" w:rsidRPr="00816208" w:rsidRDefault="00C3188D" w:rsidP="00397D54">
            <w:pPr>
              <w:pStyle w:val="Listenabsatz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</w:tcPr>
          <w:p w:rsidR="00C3188D" w:rsidRPr="00816208" w:rsidRDefault="00C3188D" w:rsidP="00397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88D" w:rsidRPr="00816208" w:rsidRDefault="00C3188D" w:rsidP="00C3188D">
      <w:pPr>
        <w:rPr>
          <w:rFonts w:ascii="Arial" w:hAnsi="Arial" w:cs="Arial"/>
          <w:sz w:val="24"/>
          <w:szCs w:val="24"/>
        </w:rPr>
      </w:pPr>
    </w:p>
    <w:p w:rsidR="001A7A33" w:rsidRPr="00816208" w:rsidRDefault="001A7A33" w:rsidP="00C3188D">
      <w:pPr>
        <w:rPr>
          <w:rFonts w:ascii="Arial" w:hAnsi="Arial" w:cs="Arial"/>
        </w:rPr>
      </w:pPr>
    </w:p>
    <w:sectPr w:rsidR="001A7A33" w:rsidRPr="00816208" w:rsidSect="000F5F5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B8C" w:rsidRDefault="00D22B8C" w:rsidP="00A91D15">
      <w:pPr>
        <w:spacing w:after="0" w:line="240" w:lineRule="auto"/>
      </w:pPr>
      <w:r>
        <w:separator/>
      </w:r>
    </w:p>
  </w:endnote>
  <w:endnote w:type="continuationSeparator" w:id="0">
    <w:p w:rsidR="00D22B8C" w:rsidRDefault="00D22B8C" w:rsidP="00A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204964"/>
      <w:docPartObj>
        <w:docPartGallery w:val="Page Numbers (Bottom of Page)"/>
        <w:docPartUnique/>
      </w:docPartObj>
    </w:sdtPr>
    <w:sdtContent>
      <w:p w:rsidR="00224310" w:rsidRDefault="00320EC4">
        <w:pPr>
          <w:pStyle w:val="Fuzeile"/>
          <w:jc w:val="center"/>
        </w:pPr>
        <w:r>
          <w:fldChar w:fldCharType="begin"/>
        </w:r>
        <w:r w:rsidR="00224310">
          <w:instrText>PAGE   \* MERGEFORMAT</w:instrText>
        </w:r>
        <w:r>
          <w:fldChar w:fldCharType="separate"/>
        </w:r>
        <w:r w:rsidR="001B2F9D">
          <w:rPr>
            <w:noProof/>
          </w:rPr>
          <w:t>11</w:t>
        </w:r>
        <w:r>
          <w:fldChar w:fldCharType="end"/>
        </w:r>
      </w:p>
    </w:sdtContent>
  </w:sdt>
  <w:p w:rsidR="00224310" w:rsidRDefault="0022431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B8C" w:rsidRDefault="00D22B8C" w:rsidP="00A91D15">
      <w:pPr>
        <w:spacing w:after="0" w:line="240" w:lineRule="auto"/>
      </w:pPr>
      <w:r>
        <w:separator/>
      </w:r>
    </w:p>
  </w:footnote>
  <w:footnote w:type="continuationSeparator" w:id="0">
    <w:p w:rsidR="00D22B8C" w:rsidRDefault="00D22B8C" w:rsidP="00A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58"/>
      <w:gridCol w:w="2835"/>
    </w:tblGrid>
    <w:tr w:rsidR="00224310" w:rsidRPr="00C349FB" w:rsidTr="001A7A33">
      <w:trPr>
        <w:cantSplit/>
        <w:trHeight w:val="344"/>
      </w:trPr>
      <w:tc>
        <w:tcPr>
          <w:tcW w:w="7158" w:type="dxa"/>
          <w:tcBorders>
            <w:top w:val="single" w:sz="4" w:space="0" w:color="auto"/>
            <w:bottom w:val="single" w:sz="4" w:space="0" w:color="auto"/>
          </w:tcBorders>
        </w:tcPr>
        <w:p w:rsidR="00224310" w:rsidRPr="00C71338" w:rsidRDefault="00224310" w:rsidP="00A91D15">
          <w:pPr>
            <w:tabs>
              <w:tab w:val="left" w:pos="3060"/>
              <w:tab w:val="left" w:pos="3240"/>
              <w:tab w:val="left" w:pos="3420"/>
            </w:tabs>
            <w:jc w:val="center"/>
            <w:rPr>
              <w:rFonts w:ascii="Calibri" w:hAnsi="Calibri"/>
              <w:bCs/>
            </w:rPr>
          </w:pPr>
          <w:r w:rsidRPr="00C71338">
            <w:rPr>
              <w:rFonts w:ascii="Calibri" w:hAnsi="Calibri"/>
              <w:bCs/>
            </w:rPr>
            <w:t>ZENTRUM FÜR SCHULPRAKTISCHE LEHRERAUSBILDUNG GELSENKIRCHEN</w:t>
          </w:r>
        </w:p>
        <w:p w:rsidR="00224310" w:rsidRPr="00C349FB" w:rsidRDefault="00224310" w:rsidP="00A91D15">
          <w:pPr>
            <w:tabs>
              <w:tab w:val="left" w:pos="3060"/>
              <w:tab w:val="left" w:pos="3240"/>
              <w:tab w:val="left" w:pos="3420"/>
            </w:tabs>
            <w:jc w:val="center"/>
            <w:rPr>
              <w:sz w:val="16"/>
              <w:szCs w:val="16"/>
            </w:rPr>
          </w:pPr>
          <w:r w:rsidRPr="00C71338">
            <w:rPr>
              <w:rFonts w:ascii="Calibri" w:hAnsi="Calibri"/>
              <w:bCs/>
            </w:rPr>
            <w:t>Seminar für das Lehramt für sonderpädagogische Förderung</w:t>
          </w:r>
        </w:p>
      </w:tc>
      <w:tc>
        <w:tcPr>
          <w:tcW w:w="2835" w:type="dxa"/>
          <w:tcBorders>
            <w:top w:val="single" w:sz="4" w:space="0" w:color="auto"/>
            <w:bottom w:val="single" w:sz="4" w:space="0" w:color="auto"/>
          </w:tcBorders>
        </w:tcPr>
        <w:p w:rsidR="00224310" w:rsidRPr="00C349FB" w:rsidRDefault="00224310" w:rsidP="00A91D15">
          <w:pPr>
            <w:spacing w:before="120" w:after="120"/>
            <w:rPr>
              <w:rFonts w:ascii="Calibri" w:hAnsi="Calibri"/>
              <w:b/>
              <w:bCs/>
              <w:sz w:val="16"/>
              <w:szCs w:val="16"/>
            </w:rPr>
          </w:pPr>
          <w:r w:rsidRPr="0032633D">
            <w:rPr>
              <w:noProof/>
              <w:sz w:val="16"/>
              <w:szCs w:val="16"/>
              <w:lang w:eastAsia="de-DE"/>
            </w:rPr>
            <w:drawing>
              <wp:inline distT="0" distB="0" distL="0" distR="0">
                <wp:extent cx="1343025" cy="390525"/>
                <wp:effectExtent l="0" t="0" r="9525" b="9525"/>
                <wp:docPr id="11" name="Grafik 11" descr="Signet_Sonderpädagogik_ohne_Zf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ignet_Sonderpädagogik_ohne_Zf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4310" w:rsidRDefault="00224310">
    <w:pPr>
      <w:pStyle w:val="Kopfzeile"/>
    </w:pPr>
  </w:p>
  <w:p w:rsidR="00224310" w:rsidRPr="00755B74" w:rsidRDefault="00224310" w:rsidP="00A91D15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755B74">
      <w:rPr>
        <w:rFonts w:ascii="Arial" w:hAnsi="Arial" w:cs="Arial"/>
        <w:b/>
        <w:sz w:val="28"/>
        <w:szCs w:val="28"/>
      </w:rPr>
      <w:t>Exemplarisches Ausbildungsprogramm für Ausbildungsschulen</w:t>
    </w:r>
  </w:p>
  <w:p w:rsidR="00224310" w:rsidRPr="00755B74" w:rsidRDefault="00224310" w:rsidP="00A91D15">
    <w:pPr>
      <w:pStyle w:val="Kopfzeile"/>
      <w:jc w:val="center"/>
      <w:rPr>
        <w:rFonts w:ascii="Arial" w:hAnsi="Arial" w:cs="Arial"/>
        <w:b/>
        <w:sz w:val="20"/>
        <w:szCs w:val="20"/>
      </w:rPr>
    </w:pPr>
  </w:p>
  <w:p w:rsidR="00224310" w:rsidRDefault="00224310" w:rsidP="00A91D15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755B74">
      <w:rPr>
        <w:rFonts w:ascii="Arial" w:hAnsi="Arial" w:cs="Arial"/>
        <w:b/>
        <w:sz w:val="20"/>
        <w:szCs w:val="20"/>
      </w:rPr>
      <w:t xml:space="preserve">Überarbeitung </w:t>
    </w:r>
    <w:r w:rsidR="00755B74" w:rsidRPr="00755B74">
      <w:rPr>
        <w:rFonts w:ascii="Arial" w:hAnsi="Arial" w:cs="Arial"/>
        <w:b/>
        <w:sz w:val="20"/>
        <w:szCs w:val="20"/>
      </w:rPr>
      <w:t>Mai</w:t>
    </w:r>
    <w:r w:rsidRPr="00755B74">
      <w:rPr>
        <w:rFonts w:ascii="Arial" w:hAnsi="Arial" w:cs="Arial"/>
        <w:b/>
        <w:sz w:val="20"/>
        <w:szCs w:val="20"/>
      </w:rPr>
      <w:t xml:space="preserve"> 2018</w:t>
    </w:r>
  </w:p>
  <w:p w:rsidR="00755B74" w:rsidRPr="00755B74" w:rsidRDefault="00755B74" w:rsidP="00A91D15">
    <w:pPr>
      <w:pStyle w:val="Kopfzeile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6A6BD4"/>
    <w:lvl w:ilvl="0">
      <w:numFmt w:val="bullet"/>
      <w:lvlText w:val="*"/>
      <w:lvlJc w:val="left"/>
    </w:lvl>
  </w:abstractNum>
  <w:abstractNum w:abstractNumId="1">
    <w:nsid w:val="01182E62"/>
    <w:multiLevelType w:val="hybridMultilevel"/>
    <w:tmpl w:val="173EEA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7E5F35"/>
    <w:multiLevelType w:val="hybridMultilevel"/>
    <w:tmpl w:val="C76856C4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A3C"/>
    <w:multiLevelType w:val="hybridMultilevel"/>
    <w:tmpl w:val="6D52465E"/>
    <w:lvl w:ilvl="0" w:tplc="456A6B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A183A"/>
    <w:multiLevelType w:val="hybridMultilevel"/>
    <w:tmpl w:val="325447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60687"/>
    <w:multiLevelType w:val="hybridMultilevel"/>
    <w:tmpl w:val="4BFED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945C1"/>
    <w:multiLevelType w:val="hybridMultilevel"/>
    <w:tmpl w:val="5DD401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A4295D"/>
    <w:multiLevelType w:val="hybridMultilevel"/>
    <w:tmpl w:val="0EF88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A07A7"/>
    <w:multiLevelType w:val="hybridMultilevel"/>
    <w:tmpl w:val="79D45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B7BCD"/>
    <w:multiLevelType w:val="hybridMultilevel"/>
    <w:tmpl w:val="73807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83F7F"/>
    <w:multiLevelType w:val="hybridMultilevel"/>
    <w:tmpl w:val="D5C0A0F4"/>
    <w:lvl w:ilvl="0" w:tplc="1DB4C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5C5187"/>
    <w:multiLevelType w:val="hybridMultilevel"/>
    <w:tmpl w:val="D34CB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5022A"/>
    <w:multiLevelType w:val="hybridMultilevel"/>
    <w:tmpl w:val="8750670E"/>
    <w:lvl w:ilvl="0" w:tplc="456A6B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A294E"/>
    <w:multiLevelType w:val="hybridMultilevel"/>
    <w:tmpl w:val="A09E4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C35A6"/>
    <w:multiLevelType w:val="hybridMultilevel"/>
    <w:tmpl w:val="EC0C41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631AF"/>
    <w:multiLevelType w:val="hybridMultilevel"/>
    <w:tmpl w:val="9E78D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63295"/>
    <w:multiLevelType w:val="hybridMultilevel"/>
    <w:tmpl w:val="2E62D16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B1097D"/>
    <w:multiLevelType w:val="hybridMultilevel"/>
    <w:tmpl w:val="6C64B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273CCD"/>
    <w:multiLevelType w:val="hybridMultilevel"/>
    <w:tmpl w:val="7062C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57A6C"/>
    <w:multiLevelType w:val="hybridMultilevel"/>
    <w:tmpl w:val="A3A2F908"/>
    <w:lvl w:ilvl="0" w:tplc="157C82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7CB17BB"/>
    <w:multiLevelType w:val="hybridMultilevel"/>
    <w:tmpl w:val="08667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3024B"/>
    <w:multiLevelType w:val="hybridMultilevel"/>
    <w:tmpl w:val="39B4FF04"/>
    <w:lvl w:ilvl="0" w:tplc="456A6B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555EB"/>
    <w:multiLevelType w:val="hybridMultilevel"/>
    <w:tmpl w:val="FA40F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123D5"/>
    <w:multiLevelType w:val="hybridMultilevel"/>
    <w:tmpl w:val="D73495DC"/>
    <w:lvl w:ilvl="0" w:tplc="8F3EA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26AD2"/>
    <w:multiLevelType w:val="hybridMultilevel"/>
    <w:tmpl w:val="24703FF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901CC"/>
    <w:multiLevelType w:val="hybridMultilevel"/>
    <w:tmpl w:val="45146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A251B"/>
    <w:multiLevelType w:val="hybridMultilevel"/>
    <w:tmpl w:val="809A1A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BD01A6"/>
    <w:multiLevelType w:val="hybridMultilevel"/>
    <w:tmpl w:val="CF28C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D3DDB"/>
    <w:multiLevelType w:val="hybridMultilevel"/>
    <w:tmpl w:val="54C0E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A5E20"/>
    <w:multiLevelType w:val="hybridMultilevel"/>
    <w:tmpl w:val="9E48B390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8861E76"/>
    <w:multiLevelType w:val="hybridMultilevel"/>
    <w:tmpl w:val="BBD6A4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6"/>
  </w:num>
  <w:num w:numId="5">
    <w:abstractNumId w:val="6"/>
  </w:num>
  <w:num w:numId="6">
    <w:abstractNumId w:val="23"/>
  </w:num>
  <w:num w:numId="7">
    <w:abstractNumId w:val="4"/>
  </w:num>
  <w:num w:numId="8">
    <w:abstractNumId w:val="26"/>
  </w:num>
  <w:num w:numId="9">
    <w:abstractNumId w:val="29"/>
  </w:num>
  <w:num w:numId="10">
    <w:abstractNumId w:val="17"/>
  </w:num>
  <w:num w:numId="11">
    <w:abstractNumId w:val="10"/>
  </w:num>
  <w:num w:numId="12">
    <w:abstractNumId w:val="13"/>
  </w:num>
  <w:num w:numId="13">
    <w:abstractNumId w:val="9"/>
  </w:num>
  <w:num w:numId="14">
    <w:abstractNumId w:val="25"/>
  </w:num>
  <w:num w:numId="15">
    <w:abstractNumId w:val="22"/>
  </w:num>
  <w:num w:numId="16">
    <w:abstractNumId w:val="24"/>
  </w:num>
  <w:num w:numId="17">
    <w:abstractNumId w:val="2"/>
  </w:num>
  <w:num w:numId="18">
    <w:abstractNumId w:val="14"/>
  </w:num>
  <w:num w:numId="19">
    <w:abstractNumId w:val="30"/>
  </w:num>
  <w:num w:numId="20">
    <w:abstractNumId w:val="20"/>
  </w:num>
  <w:num w:numId="21">
    <w:abstractNumId w:val="8"/>
  </w:num>
  <w:num w:numId="22">
    <w:abstractNumId w:val="7"/>
  </w:num>
  <w:num w:numId="23">
    <w:abstractNumId w:val="27"/>
  </w:num>
  <w:num w:numId="24">
    <w:abstractNumId w:val="28"/>
  </w:num>
  <w:num w:numId="25">
    <w:abstractNumId w:val="18"/>
  </w:num>
  <w:num w:numId="26">
    <w:abstractNumId w:val="3"/>
  </w:num>
  <w:num w:numId="27">
    <w:abstractNumId w:val="21"/>
  </w:num>
  <w:num w:numId="28">
    <w:abstractNumId w:val="11"/>
  </w:num>
  <w:num w:numId="29">
    <w:abstractNumId w:val="5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321F0"/>
    <w:rsid w:val="0000467B"/>
    <w:rsid w:val="00074BDC"/>
    <w:rsid w:val="000A123D"/>
    <w:rsid w:val="000D4F8C"/>
    <w:rsid w:val="000F5F5E"/>
    <w:rsid w:val="00160AEE"/>
    <w:rsid w:val="00163276"/>
    <w:rsid w:val="001A7A33"/>
    <w:rsid w:val="001B2356"/>
    <w:rsid w:val="001B2F9D"/>
    <w:rsid w:val="001C6EF5"/>
    <w:rsid w:val="00224310"/>
    <w:rsid w:val="00284B8E"/>
    <w:rsid w:val="00303979"/>
    <w:rsid w:val="00320EC4"/>
    <w:rsid w:val="003321F0"/>
    <w:rsid w:val="00361852"/>
    <w:rsid w:val="00367086"/>
    <w:rsid w:val="00397D54"/>
    <w:rsid w:val="003F67D4"/>
    <w:rsid w:val="00435331"/>
    <w:rsid w:val="00444480"/>
    <w:rsid w:val="004A3D30"/>
    <w:rsid w:val="004E2C2C"/>
    <w:rsid w:val="004F679C"/>
    <w:rsid w:val="0057637A"/>
    <w:rsid w:val="005C1161"/>
    <w:rsid w:val="005F5409"/>
    <w:rsid w:val="00631CD6"/>
    <w:rsid w:val="00641489"/>
    <w:rsid w:val="0064294C"/>
    <w:rsid w:val="00686F10"/>
    <w:rsid w:val="006C5E29"/>
    <w:rsid w:val="006D1F7E"/>
    <w:rsid w:val="006E6224"/>
    <w:rsid w:val="00755B74"/>
    <w:rsid w:val="00756B20"/>
    <w:rsid w:val="00780D95"/>
    <w:rsid w:val="00816110"/>
    <w:rsid w:val="00816208"/>
    <w:rsid w:val="00834A10"/>
    <w:rsid w:val="00844175"/>
    <w:rsid w:val="00885221"/>
    <w:rsid w:val="0089511E"/>
    <w:rsid w:val="008D4E7C"/>
    <w:rsid w:val="009461FC"/>
    <w:rsid w:val="009561C1"/>
    <w:rsid w:val="009753EA"/>
    <w:rsid w:val="0098401F"/>
    <w:rsid w:val="00994A2B"/>
    <w:rsid w:val="009D6C3C"/>
    <w:rsid w:val="00A25AB5"/>
    <w:rsid w:val="00A30A7C"/>
    <w:rsid w:val="00A91D15"/>
    <w:rsid w:val="00A930D0"/>
    <w:rsid w:val="00BE23FC"/>
    <w:rsid w:val="00BF4F59"/>
    <w:rsid w:val="00C04DB3"/>
    <w:rsid w:val="00C208CA"/>
    <w:rsid w:val="00C3188D"/>
    <w:rsid w:val="00CB0B29"/>
    <w:rsid w:val="00CF0F87"/>
    <w:rsid w:val="00D22B8C"/>
    <w:rsid w:val="00D3007B"/>
    <w:rsid w:val="00D53AC4"/>
    <w:rsid w:val="00DC56EF"/>
    <w:rsid w:val="00DD23F5"/>
    <w:rsid w:val="00E03EC6"/>
    <w:rsid w:val="00E61E64"/>
    <w:rsid w:val="00E845BD"/>
    <w:rsid w:val="00F4335C"/>
    <w:rsid w:val="00F74A37"/>
    <w:rsid w:val="00F87356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5F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332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9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1D15"/>
  </w:style>
  <w:style w:type="paragraph" w:styleId="Fuzeile">
    <w:name w:val="footer"/>
    <w:basedOn w:val="Standard"/>
    <w:link w:val="FuzeileZchn"/>
    <w:uiPriority w:val="99"/>
    <w:unhideWhenUsed/>
    <w:rsid w:val="00A9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1D15"/>
  </w:style>
  <w:style w:type="paragraph" w:customStyle="1" w:styleId="Listenabsatz1">
    <w:name w:val="Listenabsatz1"/>
    <w:basedOn w:val="Standard"/>
    <w:rsid w:val="00A91D15"/>
    <w:pPr>
      <w:spacing w:after="0" w:line="240" w:lineRule="auto"/>
      <w:ind w:left="720"/>
      <w:contextualSpacing/>
    </w:pPr>
    <w:rPr>
      <w:rFonts w:ascii="Times New Roman" w:eastAsia="Arial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6D1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C2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C2C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FF7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B2C0-5D88-4927-BBC5-2AD91514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2978</Words>
  <Characters>18768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Mechthild Ludwig</dc:creator>
  <cp:lastModifiedBy>Thamm</cp:lastModifiedBy>
  <cp:revision>4</cp:revision>
  <cp:lastPrinted>2018-05-09T09:18:00Z</cp:lastPrinted>
  <dcterms:created xsi:type="dcterms:W3CDTF">2018-05-09T09:19:00Z</dcterms:created>
  <dcterms:modified xsi:type="dcterms:W3CDTF">2018-06-12T17:36:00Z</dcterms:modified>
</cp:coreProperties>
</file>