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D8886" w14:textId="77777777" w:rsidR="00027828" w:rsidRPr="00027828" w:rsidRDefault="00B01FEF" w:rsidP="00BA0FA1">
      <w:pPr>
        <w:spacing w:after="0"/>
        <w:jc w:val="center"/>
        <w:rPr>
          <w:b/>
          <w:i/>
          <w:sz w:val="20"/>
          <w:szCs w:val="20"/>
        </w:rPr>
      </w:pPr>
      <w:r w:rsidRPr="00027828">
        <w:rPr>
          <w:b/>
          <w:i/>
          <w:sz w:val="20"/>
          <w:szCs w:val="20"/>
        </w:rPr>
        <w:t>Beobachtungsbogen Kraulschwimmen</w:t>
      </w:r>
    </w:p>
    <w:p w14:paraId="60AB8366" w14:textId="77777777" w:rsidR="00B01FEF" w:rsidRPr="00027828" w:rsidRDefault="00B01FEF" w:rsidP="00BA0FA1">
      <w:pPr>
        <w:spacing w:after="0"/>
        <w:rPr>
          <w:sz w:val="20"/>
          <w:szCs w:val="20"/>
        </w:rPr>
      </w:pPr>
      <w:r w:rsidRPr="00027828">
        <w:rPr>
          <w:b/>
          <w:i/>
          <w:sz w:val="20"/>
          <w:szCs w:val="20"/>
        </w:rPr>
        <w:t>Deine Aufgabe:</w:t>
      </w:r>
    </w:p>
    <w:p w14:paraId="2EDCD0AC" w14:textId="77777777" w:rsidR="00B01FEF" w:rsidRPr="00027828" w:rsidRDefault="00074441" w:rsidP="00027828">
      <w:pPr>
        <w:tabs>
          <w:tab w:val="left" w:pos="5954"/>
        </w:tabs>
        <w:spacing w:after="0"/>
        <w:rPr>
          <w:sz w:val="20"/>
          <w:szCs w:val="20"/>
        </w:rPr>
      </w:pPr>
      <w:r w:rsidRPr="00027828">
        <w:rPr>
          <w:sz w:val="20"/>
          <w:szCs w:val="20"/>
        </w:rPr>
        <w:t xml:space="preserve">Du schwimmst eine Bahn Kraul. </w:t>
      </w:r>
      <w:r w:rsidR="00B01FEF" w:rsidRPr="00027828">
        <w:rPr>
          <w:sz w:val="20"/>
          <w:szCs w:val="20"/>
        </w:rPr>
        <w:t xml:space="preserve">Dein Partner beobachtet dich dabei und macht sich mit Hilfe der Tabelle Notizen (Ankreuzen!) zu deiner Technik. Am Ende jeder Bahn gibt er dir eine kurze Rückmeldung. </w:t>
      </w:r>
      <w:r w:rsidR="00BA0FA1" w:rsidRPr="00027828">
        <w:rPr>
          <w:sz w:val="20"/>
          <w:szCs w:val="20"/>
        </w:rPr>
        <w:t>Beim nächsten Durchgang schwimm</w:t>
      </w:r>
      <w:r w:rsidRPr="00027828">
        <w:rPr>
          <w:sz w:val="20"/>
          <w:szCs w:val="20"/>
        </w:rPr>
        <w:t>s</w:t>
      </w:r>
      <w:r w:rsidR="00BA0FA1" w:rsidRPr="00027828">
        <w:rPr>
          <w:sz w:val="20"/>
          <w:szCs w:val="20"/>
        </w:rPr>
        <w:t xml:space="preserve">t </w:t>
      </w:r>
      <w:r w:rsidR="001B624A" w:rsidRPr="00027828">
        <w:rPr>
          <w:sz w:val="20"/>
          <w:szCs w:val="20"/>
        </w:rPr>
        <w:t>du</w:t>
      </w:r>
      <w:r w:rsidR="00BA0FA1" w:rsidRPr="00027828">
        <w:rPr>
          <w:sz w:val="20"/>
          <w:szCs w:val="20"/>
        </w:rPr>
        <w:t xml:space="preserve"> erneut und versuch</w:t>
      </w:r>
      <w:r w:rsidR="001B624A" w:rsidRPr="00027828">
        <w:rPr>
          <w:sz w:val="20"/>
          <w:szCs w:val="20"/>
        </w:rPr>
        <w:t>st s</w:t>
      </w:r>
      <w:r w:rsidR="00BA0FA1" w:rsidRPr="00027828">
        <w:rPr>
          <w:sz w:val="20"/>
          <w:szCs w:val="20"/>
        </w:rPr>
        <w:t xml:space="preserve">eine Korrekturen umzusetzen. </w:t>
      </w:r>
    </w:p>
    <w:p w14:paraId="683E308C" w14:textId="77777777" w:rsidR="00BA0FA1" w:rsidRPr="00027828" w:rsidRDefault="00BA0FA1" w:rsidP="00BA0FA1">
      <w:pPr>
        <w:spacing w:after="0"/>
        <w:rPr>
          <w:sz w:val="20"/>
          <w:szCs w:val="20"/>
        </w:rPr>
      </w:pPr>
      <w:r w:rsidRPr="00027828">
        <w:rPr>
          <w:sz w:val="20"/>
          <w:szCs w:val="20"/>
        </w:rPr>
        <w:t>Danach wechselt ihr die Rollen.</w:t>
      </w:r>
    </w:p>
    <w:tbl>
      <w:tblPr>
        <w:tblStyle w:val="Tabellenraster"/>
        <w:tblW w:w="15134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134"/>
        <w:gridCol w:w="4536"/>
        <w:gridCol w:w="5812"/>
      </w:tblGrid>
      <w:tr w:rsidR="00027828" w:rsidRPr="00027828" w14:paraId="4F086E90" w14:textId="77777777" w:rsidTr="00027828">
        <w:trPr>
          <w:trHeight w:val="295"/>
        </w:trPr>
        <w:tc>
          <w:tcPr>
            <w:tcW w:w="1809" w:type="dxa"/>
          </w:tcPr>
          <w:p w14:paraId="34D95170" w14:textId="77777777" w:rsidR="00027828" w:rsidRPr="00027828" w:rsidRDefault="00027828" w:rsidP="00BA0FA1">
            <w:pPr>
              <w:rPr>
                <w:b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</w:tcPr>
          <w:p w14:paraId="101602B8" w14:textId="77777777" w:rsidR="00027828" w:rsidRPr="00027828" w:rsidRDefault="00027828" w:rsidP="00BA0F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72F5D5" w14:textId="77777777" w:rsidR="00027828" w:rsidRPr="00027828" w:rsidRDefault="00027828" w:rsidP="00BA0FA1">
            <w:pPr>
              <w:jc w:val="center"/>
              <w:rPr>
                <w:b/>
                <w:i/>
                <w:sz w:val="20"/>
                <w:szCs w:val="20"/>
              </w:rPr>
            </w:pPr>
            <w:r w:rsidRPr="00027828">
              <w:rPr>
                <w:b/>
                <w:i/>
                <w:sz w:val="20"/>
                <w:szCs w:val="20"/>
              </w:rPr>
              <w:t>Gut zu erkennen?</w:t>
            </w:r>
          </w:p>
        </w:tc>
        <w:tc>
          <w:tcPr>
            <w:tcW w:w="10348" w:type="dxa"/>
            <w:gridSpan w:val="2"/>
          </w:tcPr>
          <w:p w14:paraId="504DAD91" w14:textId="77777777" w:rsidR="00027828" w:rsidRPr="00027828" w:rsidRDefault="00027828" w:rsidP="00BA0FA1">
            <w:pPr>
              <w:jc w:val="center"/>
              <w:rPr>
                <w:b/>
                <w:i/>
                <w:sz w:val="20"/>
                <w:szCs w:val="20"/>
              </w:rPr>
            </w:pPr>
            <w:r w:rsidRPr="00027828">
              <w:rPr>
                <w:b/>
                <w:i/>
                <w:sz w:val="20"/>
                <w:szCs w:val="20"/>
              </w:rPr>
              <w:t>Tipps</w:t>
            </w:r>
          </w:p>
        </w:tc>
      </w:tr>
      <w:tr w:rsidR="00027828" w:rsidRPr="00BA0FA1" w14:paraId="18DEE205" w14:textId="77777777" w:rsidTr="00027828">
        <w:tc>
          <w:tcPr>
            <w:tcW w:w="1809" w:type="dxa"/>
          </w:tcPr>
          <w:p w14:paraId="118670D1" w14:textId="77777777" w:rsidR="00B01FEF" w:rsidRPr="00BA0FA1" w:rsidRDefault="00B01FEF" w:rsidP="00BA0FA1">
            <w:pPr>
              <w:rPr>
                <w:b/>
                <w:noProof/>
                <w:sz w:val="20"/>
                <w:szCs w:val="20"/>
                <w:lang w:eastAsia="de-DE"/>
              </w:rPr>
            </w:pPr>
            <w:r w:rsidRPr="00BA0FA1">
              <w:rPr>
                <w:b/>
                <w:noProof/>
                <w:sz w:val="20"/>
                <w:szCs w:val="20"/>
                <w:lang w:eastAsia="de-DE"/>
              </w:rPr>
              <w:t>Körperlage</w:t>
            </w:r>
          </w:p>
        </w:tc>
        <w:tc>
          <w:tcPr>
            <w:tcW w:w="13325" w:type="dxa"/>
            <w:gridSpan w:val="4"/>
            <w:vAlign w:val="center"/>
          </w:tcPr>
          <w:p w14:paraId="6DA2C7FB" w14:textId="77777777" w:rsidR="00B01FEF" w:rsidRPr="00BA0FA1" w:rsidRDefault="00B01FEF" w:rsidP="00BA0FA1">
            <w:pPr>
              <w:jc w:val="center"/>
              <w:rPr>
                <w:sz w:val="20"/>
                <w:szCs w:val="20"/>
              </w:rPr>
            </w:pPr>
          </w:p>
        </w:tc>
      </w:tr>
      <w:tr w:rsidR="00027828" w:rsidRPr="00BA0FA1" w14:paraId="08BFE2AD" w14:textId="77777777" w:rsidTr="00027828">
        <w:tc>
          <w:tcPr>
            <w:tcW w:w="1809" w:type="dxa"/>
          </w:tcPr>
          <w:p w14:paraId="39919AC8" w14:textId="77777777" w:rsidR="00B01FEF" w:rsidRPr="00BA0FA1" w:rsidRDefault="00B01FEF" w:rsidP="00BA0FA1">
            <w:pPr>
              <w:rPr>
                <w:sz w:val="20"/>
                <w:szCs w:val="20"/>
              </w:rPr>
            </w:pPr>
            <w:r w:rsidRPr="00BA0FA1">
              <w:rPr>
                <w:noProof/>
                <w:sz w:val="20"/>
                <w:szCs w:val="20"/>
                <w:lang w:eastAsia="de-DE"/>
              </w:rPr>
              <w:drawing>
                <wp:inline distT="0" distB="0" distL="0" distR="0" wp14:anchorId="7629749B" wp14:editId="2F6B445D">
                  <wp:extent cx="1114425" cy="428625"/>
                  <wp:effectExtent l="19050" t="0" r="9525" b="0"/>
                  <wp:docPr id="19" name="Bild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19753" t="15625" b="62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21EBB0A4" w14:textId="77777777" w:rsidR="00B01FEF" w:rsidRPr="00BA0FA1" w:rsidRDefault="00B01FEF" w:rsidP="00027828">
            <w:pPr>
              <w:jc w:val="center"/>
              <w:rPr>
                <w:sz w:val="20"/>
                <w:szCs w:val="20"/>
              </w:rPr>
            </w:pPr>
            <w:r w:rsidRPr="00BA0FA1">
              <w:rPr>
                <w:sz w:val="20"/>
                <w:szCs w:val="20"/>
              </w:rPr>
              <w:t xml:space="preserve">Der Körper liegt waagerecht im Wasser, </w:t>
            </w:r>
          </w:p>
        </w:tc>
        <w:tc>
          <w:tcPr>
            <w:tcW w:w="1134" w:type="dxa"/>
          </w:tcPr>
          <w:p w14:paraId="69E45014" w14:textId="77777777" w:rsidR="00B01FEF" w:rsidRPr="00BA0FA1" w:rsidRDefault="00B01FEF" w:rsidP="00BA0FA1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6E0FA8F" w14:textId="77777777" w:rsidR="00B01FEF" w:rsidRPr="00BA0FA1" w:rsidRDefault="00027828" w:rsidP="00BA0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Gesicht ins</w:t>
            </w:r>
            <w:r w:rsidRPr="00BA0FA1">
              <w:rPr>
                <w:sz w:val="20"/>
                <w:szCs w:val="20"/>
              </w:rPr>
              <w:t xml:space="preserve"> Wasser</w:t>
            </w:r>
            <w:r>
              <w:rPr>
                <w:sz w:val="20"/>
                <w:szCs w:val="20"/>
              </w:rPr>
              <w:t xml:space="preserve"> halten, ins Wasser blubbern, mehrere </w:t>
            </w:r>
            <w:proofErr w:type="spellStart"/>
            <w:r>
              <w:rPr>
                <w:sz w:val="20"/>
                <w:szCs w:val="20"/>
              </w:rPr>
              <w:t>Armzüge</w:t>
            </w:r>
            <w:proofErr w:type="spellEnd"/>
            <w:r>
              <w:rPr>
                <w:sz w:val="20"/>
                <w:szCs w:val="20"/>
              </w:rPr>
              <w:t xml:space="preserve"> ohne Atmung schwimmen</w:t>
            </w:r>
          </w:p>
        </w:tc>
        <w:tc>
          <w:tcPr>
            <w:tcW w:w="5812" w:type="dxa"/>
          </w:tcPr>
          <w:p w14:paraId="2FF94459" w14:textId="77777777" w:rsidR="00B01FEF" w:rsidRPr="00BA0FA1" w:rsidRDefault="00027828" w:rsidP="00BA0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Kopf in Verlängerung der WBS</w:t>
            </w:r>
            <w:r w:rsidR="00A373EE">
              <w:rPr>
                <w:sz w:val="20"/>
                <w:szCs w:val="20"/>
              </w:rPr>
              <w:t xml:space="preserve"> halten, evtl. Kopf gefühlt übertrieben ins Wasser tauchen</w:t>
            </w:r>
          </w:p>
        </w:tc>
      </w:tr>
      <w:tr w:rsidR="00027828" w:rsidRPr="00BA0FA1" w14:paraId="4A7CCC67" w14:textId="77777777" w:rsidTr="00027828">
        <w:tc>
          <w:tcPr>
            <w:tcW w:w="1809" w:type="dxa"/>
          </w:tcPr>
          <w:p w14:paraId="4467C03E" w14:textId="77777777" w:rsidR="00B01FEF" w:rsidRPr="00BA0FA1" w:rsidRDefault="00B01FEF" w:rsidP="00BA0FA1">
            <w:pPr>
              <w:rPr>
                <w:b/>
                <w:noProof/>
                <w:sz w:val="20"/>
                <w:szCs w:val="20"/>
                <w:lang w:eastAsia="de-DE"/>
              </w:rPr>
            </w:pPr>
            <w:r w:rsidRPr="00BA0FA1">
              <w:rPr>
                <w:b/>
                <w:noProof/>
                <w:sz w:val="20"/>
                <w:szCs w:val="20"/>
                <w:lang w:eastAsia="de-DE"/>
              </w:rPr>
              <w:t>Armzug</w:t>
            </w:r>
          </w:p>
        </w:tc>
        <w:tc>
          <w:tcPr>
            <w:tcW w:w="13325" w:type="dxa"/>
            <w:gridSpan w:val="4"/>
            <w:vAlign w:val="center"/>
          </w:tcPr>
          <w:p w14:paraId="5B46E99B" w14:textId="77777777" w:rsidR="00B01FEF" w:rsidRPr="00BA0FA1" w:rsidRDefault="00B01FEF" w:rsidP="00BA0FA1">
            <w:pPr>
              <w:jc w:val="center"/>
              <w:rPr>
                <w:sz w:val="20"/>
                <w:szCs w:val="20"/>
              </w:rPr>
            </w:pPr>
          </w:p>
        </w:tc>
      </w:tr>
      <w:tr w:rsidR="00027828" w:rsidRPr="00BA0FA1" w14:paraId="3F4C2E6A" w14:textId="77777777" w:rsidTr="00027828">
        <w:tc>
          <w:tcPr>
            <w:tcW w:w="1809" w:type="dxa"/>
          </w:tcPr>
          <w:p w14:paraId="30BA773E" w14:textId="77777777" w:rsidR="00B01FEF" w:rsidRPr="00BA0FA1" w:rsidRDefault="00B01FEF" w:rsidP="00027828">
            <w:pPr>
              <w:rPr>
                <w:sz w:val="20"/>
                <w:szCs w:val="20"/>
              </w:rPr>
            </w:pPr>
            <w:r w:rsidRPr="00BA0FA1">
              <w:rPr>
                <w:noProof/>
                <w:sz w:val="20"/>
                <w:szCs w:val="20"/>
                <w:lang w:eastAsia="de-DE"/>
              </w:rPr>
              <w:drawing>
                <wp:inline distT="0" distB="0" distL="0" distR="0" wp14:anchorId="412A668C" wp14:editId="12ACDCA2">
                  <wp:extent cx="962025" cy="573840"/>
                  <wp:effectExtent l="19050" t="0" r="9525" b="0"/>
                  <wp:docPr id="20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8296" t="29775" r="16720" b="129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084" cy="5762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7C7D479B" w14:textId="77777777" w:rsidR="00B01FEF" w:rsidRPr="00BA0FA1" w:rsidRDefault="00B01FEF" w:rsidP="00BA0FA1">
            <w:pPr>
              <w:jc w:val="center"/>
              <w:rPr>
                <w:sz w:val="20"/>
                <w:szCs w:val="20"/>
              </w:rPr>
            </w:pPr>
            <w:r w:rsidRPr="00BA0FA1">
              <w:rPr>
                <w:sz w:val="20"/>
                <w:szCs w:val="20"/>
              </w:rPr>
              <w:t>Armvorschwung mit hohem Ellbogen</w:t>
            </w:r>
          </w:p>
        </w:tc>
        <w:tc>
          <w:tcPr>
            <w:tcW w:w="1134" w:type="dxa"/>
          </w:tcPr>
          <w:p w14:paraId="6D310D73" w14:textId="77777777" w:rsidR="00B01FEF" w:rsidRPr="00BA0FA1" w:rsidRDefault="00B01FEF" w:rsidP="00027828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0DDDF6A2" w14:textId="77777777" w:rsidR="00B01FEF" w:rsidRPr="00BA0FA1" w:rsidRDefault="00027828" w:rsidP="00027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Daumen zieht bis zur Achsel</w:t>
            </w:r>
          </w:p>
        </w:tc>
        <w:tc>
          <w:tcPr>
            <w:tcW w:w="5812" w:type="dxa"/>
          </w:tcPr>
          <w:p w14:paraId="174B5017" w14:textId="77777777" w:rsidR="00B01FEF" w:rsidRPr="00BA0FA1" w:rsidRDefault="00027828" w:rsidP="00027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 den Ellenbogen, dann die Hand aus dem Wasser</w:t>
            </w:r>
          </w:p>
        </w:tc>
      </w:tr>
      <w:tr w:rsidR="00027828" w:rsidRPr="00BA0FA1" w14:paraId="4EEA74A5" w14:textId="77777777" w:rsidTr="00027828">
        <w:tc>
          <w:tcPr>
            <w:tcW w:w="1809" w:type="dxa"/>
          </w:tcPr>
          <w:p w14:paraId="689D6ADA" w14:textId="77777777" w:rsidR="00B01FEF" w:rsidRPr="00BA0FA1" w:rsidRDefault="00B01FEF" w:rsidP="00027828">
            <w:pPr>
              <w:rPr>
                <w:sz w:val="20"/>
                <w:szCs w:val="20"/>
              </w:rPr>
            </w:pPr>
            <w:r w:rsidRPr="00BA0FA1">
              <w:rPr>
                <w:noProof/>
                <w:sz w:val="20"/>
                <w:szCs w:val="20"/>
                <w:lang w:eastAsia="de-DE"/>
              </w:rPr>
              <w:drawing>
                <wp:inline distT="0" distB="0" distL="0" distR="0" wp14:anchorId="0C98E92E" wp14:editId="61363145">
                  <wp:extent cx="1103364" cy="600075"/>
                  <wp:effectExtent l="19050" t="0" r="1536" b="0"/>
                  <wp:docPr id="21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472" cy="6028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7A191EEF" w14:textId="77777777" w:rsidR="00B01FEF" w:rsidRPr="00BA0FA1" w:rsidRDefault="00B01FEF" w:rsidP="00BA0FA1">
            <w:pPr>
              <w:jc w:val="center"/>
              <w:rPr>
                <w:sz w:val="20"/>
                <w:szCs w:val="20"/>
              </w:rPr>
            </w:pPr>
            <w:r w:rsidRPr="00BA0FA1">
              <w:rPr>
                <w:sz w:val="20"/>
                <w:szCs w:val="20"/>
              </w:rPr>
              <w:t>Arm wird eingetaucht und deutlich gestreckt</w:t>
            </w:r>
          </w:p>
        </w:tc>
        <w:tc>
          <w:tcPr>
            <w:tcW w:w="1134" w:type="dxa"/>
          </w:tcPr>
          <w:p w14:paraId="30C4ACB0" w14:textId="77777777" w:rsidR="00B01FEF" w:rsidRPr="00BA0FA1" w:rsidRDefault="00B01FEF" w:rsidP="00027828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0421AB24" w14:textId="77777777" w:rsidR="00B01FEF" w:rsidRPr="00BA0FA1" w:rsidRDefault="00027828" w:rsidP="00027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Fingerspitzen tauchen zuerst ein</w:t>
            </w:r>
          </w:p>
        </w:tc>
        <w:tc>
          <w:tcPr>
            <w:tcW w:w="5812" w:type="dxa"/>
          </w:tcPr>
          <w:p w14:paraId="1AAF3755" w14:textId="77777777" w:rsidR="00B01FEF" w:rsidRPr="00BA0FA1" w:rsidRDefault="00027828" w:rsidP="00027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Arm unter Wasser weiter nach vorne strecken</w:t>
            </w:r>
          </w:p>
        </w:tc>
      </w:tr>
      <w:tr w:rsidR="00027828" w:rsidRPr="00BA0FA1" w14:paraId="4663D356" w14:textId="77777777" w:rsidTr="00027828">
        <w:tc>
          <w:tcPr>
            <w:tcW w:w="1809" w:type="dxa"/>
          </w:tcPr>
          <w:p w14:paraId="1389C3B2" w14:textId="77777777" w:rsidR="00B01FEF" w:rsidRPr="00BA0FA1" w:rsidRDefault="00B01FEF" w:rsidP="00027828">
            <w:pPr>
              <w:rPr>
                <w:sz w:val="20"/>
                <w:szCs w:val="20"/>
              </w:rPr>
            </w:pPr>
            <w:r w:rsidRPr="00BA0FA1">
              <w:rPr>
                <w:noProof/>
                <w:sz w:val="20"/>
                <w:szCs w:val="20"/>
                <w:lang w:eastAsia="de-DE"/>
              </w:rPr>
              <w:drawing>
                <wp:inline distT="0" distB="0" distL="0" distR="0" wp14:anchorId="770D20AB" wp14:editId="4DAB42F2">
                  <wp:extent cx="962025" cy="437284"/>
                  <wp:effectExtent l="19050" t="0" r="9525" b="0"/>
                  <wp:docPr id="22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628" cy="4393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FA1">
              <w:rPr>
                <w:noProof/>
                <w:sz w:val="20"/>
                <w:szCs w:val="20"/>
                <w:lang w:eastAsia="de-DE"/>
              </w:rPr>
              <w:drawing>
                <wp:inline distT="0" distB="0" distL="0" distR="0" wp14:anchorId="3E341D73" wp14:editId="705A8EF4">
                  <wp:extent cx="923925" cy="367409"/>
                  <wp:effectExtent l="19050" t="0" r="9525" b="0"/>
                  <wp:docPr id="23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871" cy="3681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272550C4" w14:textId="77777777" w:rsidR="00B01FEF" w:rsidRPr="00BA0FA1" w:rsidRDefault="00B01FEF" w:rsidP="00BA0FA1">
            <w:pPr>
              <w:jc w:val="center"/>
              <w:rPr>
                <w:sz w:val="20"/>
                <w:szCs w:val="20"/>
              </w:rPr>
            </w:pPr>
            <w:r w:rsidRPr="00BA0FA1">
              <w:rPr>
                <w:sz w:val="20"/>
                <w:szCs w:val="20"/>
              </w:rPr>
              <w:t>Arm wird unter Wasser gebeugt und drückt deutlich nach hinten</w:t>
            </w:r>
          </w:p>
        </w:tc>
        <w:tc>
          <w:tcPr>
            <w:tcW w:w="1134" w:type="dxa"/>
          </w:tcPr>
          <w:p w14:paraId="5D984585" w14:textId="77777777" w:rsidR="00B01FEF" w:rsidRPr="00BA0FA1" w:rsidRDefault="00B01FEF" w:rsidP="00027828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35AFE2BF" w14:textId="77777777" w:rsidR="00B01FEF" w:rsidRDefault="00027828" w:rsidP="00027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S-förmiger </w:t>
            </w:r>
            <w:proofErr w:type="spellStart"/>
            <w:r>
              <w:rPr>
                <w:sz w:val="20"/>
                <w:szCs w:val="20"/>
              </w:rPr>
              <w:t>Armzug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379A94A6" w14:textId="77777777" w:rsidR="00027828" w:rsidRPr="00BA0FA1" w:rsidRDefault="00027828" w:rsidP="00027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 ziehen, dann drücken</w:t>
            </w:r>
          </w:p>
        </w:tc>
        <w:tc>
          <w:tcPr>
            <w:tcW w:w="5812" w:type="dxa"/>
          </w:tcPr>
          <w:p w14:paraId="40458749" w14:textId="77777777" w:rsidR="00027828" w:rsidRPr="00BA0FA1" w:rsidRDefault="00027828" w:rsidP="00027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Daumen kurz am Bauch kitzeln</w:t>
            </w:r>
          </w:p>
        </w:tc>
      </w:tr>
      <w:tr w:rsidR="00027828" w:rsidRPr="00BA0FA1" w14:paraId="0697D113" w14:textId="77777777" w:rsidTr="00027828">
        <w:tc>
          <w:tcPr>
            <w:tcW w:w="1809" w:type="dxa"/>
          </w:tcPr>
          <w:p w14:paraId="7EAF5F95" w14:textId="77777777" w:rsidR="00B01FEF" w:rsidRPr="00BA0FA1" w:rsidRDefault="00B01FEF" w:rsidP="00027828">
            <w:pPr>
              <w:rPr>
                <w:b/>
                <w:noProof/>
                <w:sz w:val="20"/>
                <w:szCs w:val="20"/>
                <w:lang w:eastAsia="de-DE"/>
              </w:rPr>
            </w:pPr>
            <w:r w:rsidRPr="00BA0FA1">
              <w:rPr>
                <w:b/>
                <w:noProof/>
                <w:sz w:val="20"/>
                <w:szCs w:val="20"/>
                <w:lang w:eastAsia="de-DE"/>
              </w:rPr>
              <w:t>Beinschlag</w:t>
            </w:r>
          </w:p>
        </w:tc>
        <w:tc>
          <w:tcPr>
            <w:tcW w:w="13325" w:type="dxa"/>
            <w:gridSpan w:val="4"/>
          </w:tcPr>
          <w:p w14:paraId="28F2D310" w14:textId="77777777" w:rsidR="00B01FEF" w:rsidRPr="00BA0FA1" w:rsidRDefault="00B01FEF" w:rsidP="00BA0FA1">
            <w:pPr>
              <w:jc w:val="center"/>
              <w:rPr>
                <w:sz w:val="20"/>
                <w:szCs w:val="20"/>
              </w:rPr>
            </w:pPr>
          </w:p>
        </w:tc>
      </w:tr>
      <w:tr w:rsidR="00027828" w:rsidRPr="00BA0FA1" w14:paraId="6576D7FE" w14:textId="77777777" w:rsidTr="00027828">
        <w:tc>
          <w:tcPr>
            <w:tcW w:w="1809" w:type="dxa"/>
          </w:tcPr>
          <w:p w14:paraId="093C8B97" w14:textId="77777777" w:rsidR="00B01FEF" w:rsidRPr="00BA0FA1" w:rsidRDefault="00B01FEF" w:rsidP="00027828">
            <w:pPr>
              <w:rPr>
                <w:sz w:val="20"/>
                <w:szCs w:val="20"/>
              </w:rPr>
            </w:pPr>
            <w:r w:rsidRPr="00BA0FA1">
              <w:rPr>
                <w:noProof/>
                <w:sz w:val="20"/>
                <w:szCs w:val="20"/>
                <w:lang w:eastAsia="de-DE"/>
              </w:rPr>
              <w:drawing>
                <wp:inline distT="0" distB="0" distL="0" distR="0" wp14:anchorId="5D2B2019" wp14:editId="5A7B49DB">
                  <wp:extent cx="962025" cy="593128"/>
                  <wp:effectExtent l="19050" t="0" r="9525" b="0"/>
                  <wp:docPr id="24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7742" t="17647" b="134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5931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72C3D07B" w14:textId="77777777" w:rsidR="00B01FEF" w:rsidRPr="00BA0FA1" w:rsidRDefault="00B01FEF" w:rsidP="00BA0FA1">
            <w:pPr>
              <w:jc w:val="center"/>
              <w:rPr>
                <w:sz w:val="20"/>
                <w:szCs w:val="20"/>
              </w:rPr>
            </w:pPr>
            <w:r w:rsidRPr="00BA0FA1">
              <w:rPr>
                <w:sz w:val="20"/>
                <w:szCs w:val="20"/>
              </w:rPr>
              <w:t>Beine sind lang und die Füße gestreckt.</w:t>
            </w:r>
          </w:p>
        </w:tc>
        <w:tc>
          <w:tcPr>
            <w:tcW w:w="1134" w:type="dxa"/>
          </w:tcPr>
          <w:p w14:paraId="5D21FA77" w14:textId="77777777" w:rsidR="00B01FEF" w:rsidRPr="00BA0FA1" w:rsidRDefault="00B01FEF" w:rsidP="00027828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B9283C3" w14:textId="77777777" w:rsidR="00B01FEF" w:rsidRPr="00BA0FA1" w:rsidRDefault="00027828" w:rsidP="00027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Rücklage schwimmen mit Brett über den Knien (wenig Berührung)</w:t>
            </w:r>
          </w:p>
        </w:tc>
        <w:tc>
          <w:tcPr>
            <w:tcW w:w="5812" w:type="dxa"/>
          </w:tcPr>
          <w:p w14:paraId="3ED5DC8E" w14:textId="77777777" w:rsidR="00027828" w:rsidRDefault="00027828" w:rsidP="0002782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-Mit Flossen schwimmen, </w:t>
            </w:r>
          </w:p>
          <w:p w14:paraId="2D7B1239" w14:textId="77777777" w:rsidR="00027828" w:rsidRPr="00BA0FA1" w:rsidRDefault="00027828" w:rsidP="0002782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-Schlappen an Land wegschleudern zum Üben der peitschenartigen Bewegung aus den Unterschenkeln</w:t>
            </w:r>
          </w:p>
        </w:tc>
      </w:tr>
      <w:tr w:rsidR="00027828" w:rsidRPr="00BA0FA1" w14:paraId="0886F74E" w14:textId="77777777" w:rsidTr="00027828">
        <w:tc>
          <w:tcPr>
            <w:tcW w:w="1809" w:type="dxa"/>
          </w:tcPr>
          <w:p w14:paraId="1B490976" w14:textId="77777777" w:rsidR="00B01FEF" w:rsidRPr="00BA0FA1" w:rsidRDefault="00B01FEF" w:rsidP="00027828">
            <w:pPr>
              <w:rPr>
                <w:b/>
                <w:noProof/>
                <w:sz w:val="20"/>
                <w:szCs w:val="20"/>
                <w:lang w:eastAsia="de-DE"/>
              </w:rPr>
            </w:pPr>
            <w:r w:rsidRPr="00BA0FA1">
              <w:rPr>
                <w:b/>
                <w:noProof/>
                <w:sz w:val="20"/>
                <w:szCs w:val="20"/>
                <w:lang w:eastAsia="de-DE"/>
              </w:rPr>
              <w:t>Atmung</w:t>
            </w:r>
          </w:p>
        </w:tc>
        <w:tc>
          <w:tcPr>
            <w:tcW w:w="13325" w:type="dxa"/>
            <w:gridSpan w:val="4"/>
          </w:tcPr>
          <w:p w14:paraId="5BFCB3B4" w14:textId="77777777" w:rsidR="00B01FEF" w:rsidRPr="00BA0FA1" w:rsidRDefault="00B01FEF" w:rsidP="00BA0FA1">
            <w:pPr>
              <w:jc w:val="center"/>
              <w:rPr>
                <w:sz w:val="20"/>
                <w:szCs w:val="20"/>
              </w:rPr>
            </w:pPr>
          </w:p>
        </w:tc>
      </w:tr>
      <w:tr w:rsidR="00027828" w:rsidRPr="00BA0FA1" w14:paraId="6CE0C94C" w14:textId="77777777" w:rsidTr="00027828">
        <w:tc>
          <w:tcPr>
            <w:tcW w:w="1809" w:type="dxa"/>
          </w:tcPr>
          <w:p w14:paraId="3CCA28ED" w14:textId="77777777" w:rsidR="00B01FEF" w:rsidRPr="00BA0FA1" w:rsidRDefault="00B01FEF" w:rsidP="00027828">
            <w:pPr>
              <w:rPr>
                <w:sz w:val="20"/>
                <w:szCs w:val="20"/>
              </w:rPr>
            </w:pPr>
            <w:r w:rsidRPr="00BA0FA1">
              <w:rPr>
                <w:noProof/>
                <w:sz w:val="20"/>
                <w:szCs w:val="20"/>
                <w:lang w:eastAsia="de-DE"/>
              </w:rPr>
              <w:drawing>
                <wp:inline distT="0" distB="0" distL="0" distR="0" wp14:anchorId="46CD2A2E" wp14:editId="47D7F576">
                  <wp:extent cx="1057275" cy="531729"/>
                  <wp:effectExtent l="19050" t="0" r="9525" b="0"/>
                  <wp:docPr id="25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5317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3290F1C7" w14:textId="77777777" w:rsidR="00B01FEF" w:rsidRPr="00BA0FA1" w:rsidRDefault="00B01FEF" w:rsidP="00BA0FA1">
            <w:pPr>
              <w:jc w:val="center"/>
              <w:rPr>
                <w:sz w:val="20"/>
                <w:szCs w:val="20"/>
              </w:rPr>
            </w:pPr>
            <w:r w:rsidRPr="00BA0FA1">
              <w:rPr>
                <w:sz w:val="20"/>
                <w:szCs w:val="20"/>
              </w:rPr>
              <w:t>Die Einatmung erfolgt zur Seite des „hohen Ellbogens“</w:t>
            </w:r>
          </w:p>
        </w:tc>
        <w:tc>
          <w:tcPr>
            <w:tcW w:w="1134" w:type="dxa"/>
          </w:tcPr>
          <w:p w14:paraId="7D98256C" w14:textId="77777777" w:rsidR="00B01FEF" w:rsidRPr="00BA0FA1" w:rsidRDefault="00B01FEF" w:rsidP="00027828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50E0A109" w14:textId="77777777" w:rsidR="00B01FEF" w:rsidRDefault="00027828" w:rsidP="00027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Mit Brett schwimmen, </w:t>
            </w:r>
            <w:r w:rsidR="00A373EE">
              <w:rPr>
                <w:sz w:val="20"/>
                <w:szCs w:val="20"/>
              </w:rPr>
              <w:t>nur mit Beinwechselschlag,</w:t>
            </w:r>
          </w:p>
          <w:p w14:paraId="548EB966" w14:textId="77777777" w:rsidR="00A373EE" w:rsidRPr="00BA0FA1" w:rsidRDefault="00A373EE" w:rsidP="00027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einarmiger </w:t>
            </w:r>
            <w:proofErr w:type="spellStart"/>
            <w:r>
              <w:rPr>
                <w:sz w:val="20"/>
                <w:szCs w:val="20"/>
              </w:rPr>
              <w:t>Armzug</w:t>
            </w:r>
            <w:proofErr w:type="spellEnd"/>
            <w:r>
              <w:rPr>
                <w:sz w:val="20"/>
                <w:szCs w:val="20"/>
              </w:rPr>
              <w:t xml:space="preserve"> mit Konzentration auf eine leichte, seitliche Kopfdrehung zur Achsel</w:t>
            </w:r>
          </w:p>
        </w:tc>
        <w:tc>
          <w:tcPr>
            <w:tcW w:w="5812" w:type="dxa"/>
          </w:tcPr>
          <w:p w14:paraId="026B63D0" w14:textId="77777777" w:rsidR="00B01FEF" w:rsidRPr="00BA0FA1" w:rsidRDefault="00A373EE" w:rsidP="00027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 Nichtschwimmer stehend nur die Kopfbewegung und Atmung ins Wasser üben</w:t>
            </w:r>
          </w:p>
        </w:tc>
      </w:tr>
    </w:tbl>
    <w:p w14:paraId="0697654C" w14:textId="77777777" w:rsidR="00B01FEF" w:rsidRDefault="00B01FEF" w:rsidP="00B01FEF">
      <w:pPr>
        <w:jc w:val="center"/>
        <w:rPr>
          <w:b/>
          <w:i/>
        </w:rPr>
      </w:pPr>
    </w:p>
    <w:p w14:paraId="7915C263" w14:textId="77777777" w:rsidR="00074441" w:rsidRDefault="00074441" w:rsidP="00B01FEF">
      <w:pPr>
        <w:jc w:val="center"/>
        <w:rPr>
          <w:b/>
          <w:i/>
        </w:rPr>
      </w:pPr>
    </w:p>
    <w:p w14:paraId="52CF4F7E" w14:textId="77777777" w:rsidR="00BA0FA1" w:rsidRPr="00BA0FA1" w:rsidRDefault="00BA0FA1" w:rsidP="00BA0FA1">
      <w:pPr>
        <w:rPr>
          <w:b/>
          <w:i/>
        </w:rPr>
      </w:pPr>
    </w:p>
    <w:sectPr w:rsidR="00BA0FA1" w:rsidRPr="00BA0FA1" w:rsidSect="000278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9DD"/>
    <w:rsid w:val="00027828"/>
    <w:rsid w:val="00042781"/>
    <w:rsid w:val="00074441"/>
    <w:rsid w:val="00174015"/>
    <w:rsid w:val="001B624A"/>
    <w:rsid w:val="006659DD"/>
    <w:rsid w:val="006D0BE8"/>
    <w:rsid w:val="00A373EE"/>
    <w:rsid w:val="00AE0831"/>
    <w:rsid w:val="00B01FEF"/>
    <w:rsid w:val="00BA0FA1"/>
    <w:rsid w:val="00C52249"/>
    <w:rsid w:val="00D409DB"/>
    <w:rsid w:val="00F2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52DCC4"/>
  <w15:docId w15:val="{5057DE67-AA6E-FC48-AF0C-794F71F9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224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659DD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5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59D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65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Till Schaefer</dc:creator>
  <cp:lastModifiedBy>Andrea Bartelds</cp:lastModifiedBy>
  <cp:revision>2</cp:revision>
  <cp:lastPrinted>2021-11-16T15:20:00Z</cp:lastPrinted>
  <dcterms:created xsi:type="dcterms:W3CDTF">2021-11-16T15:21:00Z</dcterms:created>
  <dcterms:modified xsi:type="dcterms:W3CDTF">2021-11-16T15:21:00Z</dcterms:modified>
</cp:coreProperties>
</file>