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page" w:tblpX="372" w:tblpY="1515"/>
        <w:tblW w:w="10577" w:type="dxa"/>
        <w:tblLayout w:type="fixed"/>
        <w:tblLook w:val="04A0" w:firstRow="1" w:lastRow="0" w:firstColumn="1" w:lastColumn="0" w:noHBand="0" w:noVBand="1"/>
      </w:tblPr>
      <w:tblGrid>
        <w:gridCol w:w="3229"/>
        <w:gridCol w:w="5488"/>
        <w:gridCol w:w="1860"/>
      </w:tblGrid>
      <w:tr w:rsidR="003D689A" w:rsidRPr="00BB7728" w14:paraId="78C0101C" w14:textId="24B95463" w:rsidTr="003D689A">
        <w:tc>
          <w:tcPr>
            <w:tcW w:w="3229" w:type="dxa"/>
          </w:tcPr>
          <w:p w14:paraId="626B28CA" w14:textId="77777777" w:rsidR="003D689A" w:rsidRDefault="003D689A" w:rsidP="00D61A41">
            <w:pPr>
              <w:rPr>
                <w:b/>
              </w:rPr>
            </w:pPr>
            <w:r w:rsidRPr="005053DB">
              <w:rPr>
                <w:b/>
              </w:rPr>
              <w:t>Kompetenzbeschreibung</w:t>
            </w:r>
          </w:p>
          <w:p w14:paraId="72521F6E" w14:textId="42851BBF" w:rsidR="003D689A" w:rsidRPr="00E1644A" w:rsidRDefault="003D689A" w:rsidP="00D61A41">
            <w:pPr>
              <w:rPr>
                <w:bCs/>
              </w:rPr>
            </w:pPr>
          </w:p>
        </w:tc>
        <w:tc>
          <w:tcPr>
            <w:tcW w:w="5488" w:type="dxa"/>
          </w:tcPr>
          <w:p w14:paraId="55B76C3C" w14:textId="6CADD53E" w:rsidR="003D689A" w:rsidRPr="003821B0" w:rsidRDefault="003D689A" w:rsidP="00D61A41">
            <w:pPr>
              <w:rPr>
                <w:rFonts w:ascii="Arial" w:hAnsi="Arial" w:cs="Arial"/>
                <w:b/>
              </w:rPr>
            </w:pPr>
            <w:r w:rsidRPr="003821B0">
              <w:rPr>
                <w:rFonts w:ascii="Arial" w:hAnsi="Arial" w:cs="Arial"/>
                <w:b/>
              </w:rPr>
              <w:t>Mögliche Anregungen zur Weiterentwicklung, Tipps...</w:t>
            </w:r>
          </w:p>
        </w:tc>
        <w:tc>
          <w:tcPr>
            <w:tcW w:w="1860" w:type="dxa"/>
          </w:tcPr>
          <w:p w14:paraId="74E712FB" w14:textId="3FB31CC4" w:rsidR="003D689A" w:rsidRDefault="003D689A" w:rsidP="003D689A">
            <w:pPr>
              <w:ind w:right="593"/>
              <w:rPr>
                <w:b/>
              </w:rPr>
            </w:pPr>
            <w:r>
              <w:rPr>
                <w:b/>
              </w:rPr>
              <w:t>Eigene Anregungen, Ideen:</w:t>
            </w:r>
          </w:p>
        </w:tc>
      </w:tr>
      <w:tr w:rsidR="003D689A" w14:paraId="25A2D2F0" w14:textId="5FD03027" w:rsidTr="003D689A">
        <w:tc>
          <w:tcPr>
            <w:tcW w:w="3229" w:type="dxa"/>
            <w:shd w:val="clear" w:color="auto" w:fill="auto"/>
          </w:tcPr>
          <w:p w14:paraId="09D2DE12" w14:textId="77777777" w:rsidR="003D689A" w:rsidRPr="00B70DF1" w:rsidRDefault="003D689A" w:rsidP="00D61A41">
            <w:pPr>
              <w:rPr>
                <w:sz w:val="22"/>
                <w:szCs w:val="22"/>
              </w:rPr>
            </w:pPr>
            <w:r w:rsidRPr="00B70DF1">
              <w:rPr>
                <w:sz w:val="22"/>
                <w:szCs w:val="22"/>
              </w:rPr>
              <w:t>Intensive</w:t>
            </w:r>
            <w:r w:rsidRPr="00B70DF1">
              <w:rPr>
                <w:b/>
                <w:sz w:val="22"/>
                <w:szCs w:val="22"/>
              </w:rPr>
              <w:t xml:space="preserve"> Bewegungszeit </w:t>
            </w:r>
            <w:r w:rsidRPr="00B70DF1">
              <w:rPr>
                <w:sz w:val="22"/>
                <w:szCs w:val="22"/>
              </w:rPr>
              <w:t xml:space="preserve">mit kausalem </w:t>
            </w:r>
            <w:r w:rsidRPr="00B70DF1">
              <w:rPr>
                <w:b/>
                <w:sz w:val="22"/>
                <w:szCs w:val="22"/>
              </w:rPr>
              <w:t>Praxis-</w:t>
            </w:r>
            <w:r w:rsidRPr="00B70DF1">
              <w:rPr>
                <w:sz w:val="22"/>
                <w:szCs w:val="22"/>
              </w:rPr>
              <w:t>&gt;Theorie-Bezug</w:t>
            </w:r>
          </w:p>
          <w:p w14:paraId="737102DE" w14:textId="77777777" w:rsidR="003D689A" w:rsidRPr="00B70DF1" w:rsidRDefault="003D689A" w:rsidP="00D61A41">
            <w:pPr>
              <w:rPr>
                <w:b/>
                <w:sz w:val="22"/>
                <w:szCs w:val="22"/>
              </w:rPr>
            </w:pPr>
            <w:r w:rsidRPr="00B70DF1">
              <w:rPr>
                <w:b/>
                <w:sz w:val="22"/>
                <w:szCs w:val="22"/>
              </w:rPr>
              <w:t>K1,2</w:t>
            </w:r>
          </w:p>
          <w:p w14:paraId="799E1C32" w14:textId="7534C61F" w:rsidR="003D689A" w:rsidRPr="00B70DF1" w:rsidRDefault="003D689A" w:rsidP="00D61A41">
            <w:pPr>
              <w:rPr>
                <w:sz w:val="22"/>
                <w:szCs w:val="22"/>
              </w:rPr>
            </w:pPr>
            <w:r w:rsidRPr="00FA5446">
              <w:rPr>
                <w:noProof/>
                <w:sz w:val="22"/>
                <w:szCs w:val="22"/>
              </w:rPr>
              <w:drawing>
                <wp:inline distT="0" distB="0" distL="0" distR="0" wp14:anchorId="5EFC7F42" wp14:editId="1FC3E818">
                  <wp:extent cx="362465" cy="362465"/>
                  <wp:effectExtent l="0" t="0" r="6350" b="6350"/>
                  <wp:docPr id="2" name="Grafik 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A5446">
              <w:rPr>
                <w:noProof/>
                <w:sz w:val="22"/>
                <w:szCs w:val="22"/>
              </w:rPr>
              <w:drawing>
                <wp:inline distT="0" distB="0" distL="0" distR="0" wp14:anchorId="73705E0B" wp14:editId="38D4AEAD">
                  <wp:extent cx="362465" cy="362465"/>
                  <wp:effectExtent l="0" t="0" r="6350" b="6350"/>
                  <wp:docPr id="3" name="Grafik 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A5446">
              <w:rPr>
                <w:noProof/>
                <w:sz w:val="22"/>
                <w:szCs w:val="22"/>
              </w:rPr>
              <w:drawing>
                <wp:inline distT="0" distB="0" distL="0" distR="0" wp14:anchorId="305B6EDE" wp14:editId="3EB90A99">
                  <wp:extent cx="362465" cy="362465"/>
                  <wp:effectExtent l="0" t="0" r="6350" b="6350"/>
                  <wp:docPr id="4" name="Grafik 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A5446">
              <w:rPr>
                <w:noProof/>
                <w:sz w:val="22"/>
                <w:szCs w:val="22"/>
              </w:rPr>
              <w:drawing>
                <wp:inline distT="0" distB="0" distL="0" distR="0" wp14:anchorId="7843B0F8" wp14:editId="57E91F8A">
                  <wp:extent cx="362465" cy="362465"/>
                  <wp:effectExtent l="0" t="0" r="6350" b="6350"/>
                  <wp:docPr id="1" name="Grafik 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B70DF1">
              <w:rPr>
                <w:noProof/>
                <w:sz w:val="22"/>
                <w:szCs w:val="22"/>
              </w:rPr>
              <w:drawing>
                <wp:inline distT="0" distB="0" distL="0" distR="0" wp14:anchorId="2EFB3914" wp14:editId="76C98410">
                  <wp:extent cx="362465" cy="362465"/>
                  <wp:effectExtent l="0" t="0" r="6350" b="6350"/>
                  <wp:docPr id="6" name="Grafik 6"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08FDAFB9" w14:textId="12AF181C" w:rsidR="003D689A" w:rsidRPr="00692FE8" w:rsidRDefault="003D689A" w:rsidP="00D61A41">
            <w:pPr>
              <w:rPr>
                <w:rFonts w:ascii="Arial" w:hAnsi="Arial" w:cs="Arial"/>
                <w:sz w:val="20"/>
                <w:szCs w:val="20"/>
              </w:rPr>
            </w:pPr>
            <w:r w:rsidRPr="00692FE8">
              <w:rPr>
                <w:rFonts w:ascii="Arial" w:hAnsi="Arial" w:cs="Arial"/>
                <w:sz w:val="20"/>
                <w:szCs w:val="20"/>
              </w:rPr>
              <w:t xml:space="preserve">Altersangemessen, alles aus den Rahmenbedingungen herausholen, effiziente </w:t>
            </w:r>
            <w:proofErr w:type="spellStart"/>
            <w:r w:rsidRPr="00692FE8">
              <w:rPr>
                <w:rFonts w:ascii="Arial" w:hAnsi="Arial" w:cs="Arial"/>
                <w:sz w:val="20"/>
                <w:szCs w:val="20"/>
              </w:rPr>
              <w:t>Erklärphasen</w:t>
            </w:r>
            <w:proofErr w:type="spellEnd"/>
            <w:r w:rsidRPr="00692FE8">
              <w:rPr>
                <w:rFonts w:ascii="Arial" w:hAnsi="Arial" w:cs="Arial"/>
                <w:sz w:val="20"/>
                <w:szCs w:val="20"/>
              </w:rPr>
              <w:t xml:space="preserve">: </w:t>
            </w:r>
            <w:r w:rsidRPr="00692FE8">
              <w:rPr>
                <w:rFonts w:ascii="Arial" w:hAnsi="Arial" w:cs="Arial"/>
                <w:b/>
                <w:bCs/>
                <w:sz w:val="20"/>
                <w:szCs w:val="20"/>
              </w:rPr>
              <w:t>Visualisierungen</w:t>
            </w:r>
            <w:r w:rsidRPr="00692FE8">
              <w:rPr>
                <w:rFonts w:ascii="Arial" w:hAnsi="Arial" w:cs="Arial"/>
                <w:sz w:val="20"/>
                <w:szCs w:val="20"/>
              </w:rPr>
              <w:t xml:space="preserve"> nutzen (Videos/Arbeitsblätter/ Kleingruppen usw. zur Anleitung nutzen)</w:t>
            </w:r>
          </w:p>
          <w:p w14:paraId="4BDD2AF1" w14:textId="77777777" w:rsidR="003D689A" w:rsidRPr="00692FE8" w:rsidRDefault="003D689A" w:rsidP="00D61A41">
            <w:pPr>
              <w:rPr>
                <w:rFonts w:ascii="Arial" w:hAnsi="Arial" w:cs="Arial"/>
                <w:sz w:val="20"/>
                <w:szCs w:val="20"/>
              </w:rPr>
            </w:pPr>
          </w:p>
          <w:p w14:paraId="6D4ED8FC" w14:textId="04571B5C" w:rsidR="003D689A" w:rsidRPr="00692FE8" w:rsidRDefault="003D689A" w:rsidP="00D61A41">
            <w:pPr>
              <w:rPr>
                <w:rFonts w:ascii="Arial" w:hAnsi="Arial" w:cs="Arial"/>
                <w:sz w:val="20"/>
                <w:szCs w:val="20"/>
              </w:rPr>
            </w:pPr>
            <w:r w:rsidRPr="00692FE8">
              <w:rPr>
                <w:rFonts w:ascii="Arial" w:hAnsi="Arial" w:cs="Arial"/>
                <w:sz w:val="20"/>
                <w:szCs w:val="20"/>
              </w:rPr>
              <w:t xml:space="preserve">Demonstrationen (auch durch die LK oder </w:t>
            </w:r>
            <w:proofErr w:type="spellStart"/>
            <w:r w:rsidRPr="00692FE8">
              <w:rPr>
                <w:rFonts w:ascii="Arial" w:hAnsi="Arial" w:cs="Arial"/>
                <w:sz w:val="20"/>
                <w:szCs w:val="20"/>
              </w:rPr>
              <w:t>SuS</w:t>
            </w:r>
            <w:proofErr w:type="spellEnd"/>
            <w:r w:rsidRPr="00692FE8">
              <w:rPr>
                <w:rFonts w:ascii="Arial" w:hAnsi="Arial" w:cs="Arial"/>
                <w:sz w:val="20"/>
                <w:szCs w:val="20"/>
              </w:rPr>
              <w:t>) immer nutzen, soweit es geht und Sinn macht</w:t>
            </w:r>
          </w:p>
          <w:p w14:paraId="4BCC4EEE" w14:textId="77777777" w:rsidR="003D689A" w:rsidRPr="00692FE8" w:rsidRDefault="003D689A" w:rsidP="00D61A41">
            <w:pPr>
              <w:rPr>
                <w:rFonts w:ascii="Arial" w:hAnsi="Arial" w:cs="Arial"/>
                <w:sz w:val="20"/>
                <w:szCs w:val="20"/>
              </w:rPr>
            </w:pPr>
          </w:p>
          <w:p w14:paraId="7B6FC7D6" w14:textId="77777777" w:rsidR="003D689A" w:rsidRPr="00692FE8" w:rsidRDefault="003D689A" w:rsidP="00D61A41">
            <w:pPr>
              <w:rPr>
                <w:rFonts w:ascii="Arial" w:hAnsi="Arial" w:cs="Arial"/>
                <w:sz w:val="20"/>
                <w:szCs w:val="20"/>
              </w:rPr>
            </w:pPr>
            <w:r w:rsidRPr="00692FE8">
              <w:rPr>
                <w:rFonts w:ascii="Arial" w:hAnsi="Arial" w:cs="Arial"/>
                <w:sz w:val="20"/>
                <w:szCs w:val="20"/>
              </w:rPr>
              <w:t>Deutlicher Bezug von Theorie und Praxis (in der Stunde: weniger Theorie – mehr Praxis: aus/an Erfahrungen lernen!)</w:t>
            </w:r>
          </w:p>
          <w:p w14:paraId="12C4D8AF" w14:textId="77777777" w:rsidR="003D689A" w:rsidRPr="00692FE8" w:rsidRDefault="003D689A" w:rsidP="00D61A41">
            <w:pPr>
              <w:rPr>
                <w:rFonts w:ascii="Arial" w:hAnsi="Arial" w:cs="Arial"/>
                <w:sz w:val="20"/>
                <w:szCs w:val="20"/>
              </w:rPr>
            </w:pPr>
          </w:p>
          <w:p w14:paraId="4ADD44BD" w14:textId="3974796C" w:rsidR="003D689A" w:rsidRPr="00692FE8" w:rsidRDefault="003D689A" w:rsidP="00D61A41">
            <w:pPr>
              <w:rPr>
                <w:rFonts w:ascii="Arial" w:hAnsi="Arial" w:cs="Arial"/>
                <w:sz w:val="20"/>
                <w:szCs w:val="20"/>
              </w:rPr>
            </w:pPr>
          </w:p>
        </w:tc>
        <w:tc>
          <w:tcPr>
            <w:tcW w:w="1860" w:type="dxa"/>
          </w:tcPr>
          <w:p w14:paraId="50D42381" w14:textId="77777777" w:rsidR="003D689A" w:rsidRDefault="003D689A" w:rsidP="00D61A41">
            <w:pPr>
              <w:rPr>
                <w:sz w:val="16"/>
                <w:szCs w:val="16"/>
              </w:rPr>
            </w:pPr>
          </w:p>
        </w:tc>
      </w:tr>
      <w:tr w:rsidR="003D689A" w14:paraId="5D29F3D0" w14:textId="7562F5CF" w:rsidTr="003D689A">
        <w:tc>
          <w:tcPr>
            <w:tcW w:w="3229" w:type="dxa"/>
            <w:shd w:val="clear" w:color="auto" w:fill="auto"/>
          </w:tcPr>
          <w:p w14:paraId="2A2C732A" w14:textId="77777777" w:rsidR="003D689A" w:rsidRPr="00B70DF1" w:rsidRDefault="003D689A" w:rsidP="00D61A41">
            <w:pPr>
              <w:rPr>
                <w:sz w:val="22"/>
                <w:szCs w:val="22"/>
              </w:rPr>
            </w:pPr>
            <w:r w:rsidRPr="00B70DF1">
              <w:rPr>
                <w:sz w:val="22"/>
                <w:szCs w:val="22"/>
              </w:rPr>
              <w:t xml:space="preserve">Sach- und fachgerechter </w:t>
            </w:r>
            <w:r w:rsidRPr="00B70DF1">
              <w:rPr>
                <w:b/>
                <w:sz w:val="22"/>
                <w:szCs w:val="22"/>
              </w:rPr>
              <w:t>Organisationsrahmen</w:t>
            </w:r>
            <w:r w:rsidRPr="00B70DF1">
              <w:rPr>
                <w:sz w:val="22"/>
                <w:szCs w:val="22"/>
              </w:rPr>
              <w:t xml:space="preserve"> – </w:t>
            </w:r>
            <w:r w:rsidRPr="00B70DF1">
              <w:rPr>
                <w:b/>
                <w:sz w:val="22"/>
                <w:szCs w:val="22"/>
              </w:rPr>
              <w:t>Sicherheit</w:t>
            </w:r>
          </w:p>
          <w:p w14:paraId="7314F9CB" w14:textId="77777777" w:rsidR="003D689A" w:rsidRPr="00B70DF1" w:rsidRDefault="003D689A" w:rsidP="00D61A41">
            <w:pPr>
              <w:rPr>
                <w:sz w:val="22"/>
                <w:szCs w:val="22"/>
              </w:rPr>
            </w:pPr>
            <w:r w:rsidRPr="00B70DF1">
              <w:rPr>
                <w:sz w:val="22"/>
                <w:szCs w:val="22"/>
              </w:rPr>
              <w:t>K1, 2</w:t>
            </w:r>
          </w:p>
          <w:p w14:paraId="02E8D16A" w14:textId="311A5B7A" w:rsidR="003D689A" w:rsidRPr="00B70DF1" w:rsidRDefault="003D689A" w:rsidP="00D61A41">
            <w:pPr>
              <w:rPr>
                <w:sz w:val="22"/>
                <w:szCs w:val="22"/>
              </w:rPr>
            </w:pPr>
            <w:r w:rsidRPr="00FA5446">
              <w:rPr>
                <w:noProof/>
                <w:sz w:val="22"/>
                <w:szCs w:val="22"/>
              </w:rPr>
              <w:drawing>
                <wp:inline distT="0" distB="0" distL="0" distR="0" wp14:anchorId="5B3413C9" wp14:editId="77E7F642">
                  <wp:extent cx="362465" cy="362465"/>
                  <wp:effectExtent l="0" t="0" r="6350" b="6350"/>
                  <wp:docPr id="39" name="Grafik 39"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A5446">
              <w:rPr>
                <w:noProof/>
                <w:sz w:val="22"/>
                <w:szCs w:val="22"/>
              </w:rPr>
              <w:drawing>
                <wp:inline distT="0" distB="0" distL="0" distR="0" wp14:anchorId="1C9A20CE" wp14:editId="5FE92D97">
                  <wp:extent cx="362465" cy="362465"/>
                  <wp:effectExtent l="0" t="0" r="6350" b="6350"/>
                  <wp:docPr id="38" name="Grafik 38"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A5446">
              <w:rPr>
                <w:noProof/>
                <w:sz w:val="22"/>
                <w:szCs w:val="22"/>
              </w:rPr>
              <w:drawing>
                <wp:inline distT="0" distB="0" distL="0" distR="0" wp14:anchorId="197C700C" wp14:editId="55E3312F">
                  <wp:extent cx="362465" cy="362465"/>
                  <wp:effectExtent l="0" t="0" r="6350" b="6350"/>
                  <wp:docPr id="7" name="Grafik 7"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A5446">
              <w:rPr>
                <w:noProof/>
                <w:sz w:val="22"/>
                <w:szCs w:val="22"/>
              </w:rPr>
              <w:drawing>
                <wp:inline distT="0" distB="0" distL="0" distR="0" wp14:anchorId="32341194" wp14:editId="12931CEE">
                  <wp:extent cx="362465" cy="362465"/>
                  <wp:effectExtent l="0" t="0" r="6350" b="6350"/>
                  <wp:docPr id="11" name="Grafik 1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B70DF1">
              <w:rPr>
                <w:noProof/>
                <w:sz w:val="22"/>
                <w:szCs w:val="22"/>
              </w:rPr>
              <w:drawing>
                <wp:inline distT="0" distB="0" distL="0" distR="0" wp14:anchorId="40F99420" wp14:editId="41B45A8E">
                  <wp:extent cx="362465" cy="362465"/>
                  <wp:effectExtent l="0" t="0" r="6350" b="6350"/>
                  <wp:docPr id="12" name="Grafik 1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471DB8F3" w14:textId="19452F80" w:rsidR="003D689A" w:rsidRPr="00692FE8" w:rsidRDefault="003D689A" w:rsidP="00D61A41">
            <w:pPr>
              <w:rPr>
                <w:rFonts w:ascii="Arial" w:hAnsi="Arial" w:cs="Arial"/>
                <w:sz w:val="20"/>
                <w:szCs w:val="20"/>
              </w:rPr>
            </w:pPr>
            <w:r w:rsidRPr="00692FE8">
              <w:rPr>
                <w:rFonts w:ascii="Arial" w:hAnsi="Arial" w:cs="Arial"/>
                <w:sz w:val="20"/>
                <w:szCs w:val="20"/>
              </w:rPr>
              <w:t xml:space="preserve">Erlass zur </w:t>
            </w:r>
            <w:proofErr w:type="spellStart"/>
            <w:r w:rsidRPr="00692FE8">
              <w:rPr>
                <w:rFonts w:ascii="Arial" w:hAnsi="Arial" w:cs="Arial"/>
                <w:b/>
                <w:bCs/>
                <w:sz w:val="20"/>
                <w:szCs w:val="20"/>
              </w:rPr>
              <w:t>Sicherheitförderung</w:t>
            </w:r>
            <w:proofErr w:type="spellEnd"/>
            <w:r w:rsidRPr="00692FE8">
              <w:rPr>
                <w:rFonts w:ascii="Arial" w:hAnsi="Arial" w:cs="Arial"/>
                <w:b/>
                <w:bCs/>
                <w:sz w:val="20"/>
                <w:szCs w:val="20"/>
              </w:rPr>
              <w:t xml:space="preserve"> im Schulsport </w:t>
            </w:r>
            <w:r w:rsidRPr="00692FE8">
              <w:rPr>
                <w:rFonts w:ascii="Arial" w:hAnsi="Arial" w:cs="Arial"/>
                <w:sz w:val="20"/>
                <w:szCs w:val="20"/>
              </w:rPr>
              <w:t>immer beachten!</w:t>
            </w:r>
          </w:p>
          <w:p w14:paraId="2EC17A84" w14:textId="79F1E6E3" w:rsidR="003D689A" w:rsidRPr="00692FE8" w:rsidRDefault="003D689A" w:rsidP="00D61A41">
            <w:pPr>
              <w:rPr>
                <w:rFonts w:ascii="Arial" w:hAnsi="Arial" w:cs="Arial"/>
                <w:sz w:val="20"/>
                <w:szCs w:val="20"/>
              </w:rPr>
            </w:pPr>
            <w:r w:rsidRPr="00692FE8">
              <w:rPr>
                <w:rFonts w:ascii="Arial" w:hAnsi="Arial" w:cs="Arial"/>
                <w:sz w:val="20"/>
                <w:szCs w:val="20"/>
              </w:rPr>
              <w:t>KLP beachten</w:t>
            </w:r>
          </w:p>
          <w:p w14:paraId="2FD04D15" w14:textId="5F8A952C" w:rsidR="003D689A" w:rsidRPr="00692FE8" w:rsidRDefault="003D689A" w:rsidP="00D61A41">
            <w:pPr>
              <w:rPr>
                <w:rFonts w:ascii="Arial" w:hAnsi="Arial" w:cs="Arial"/>
                <w:sz w:val="20"/>
                <w:szCs w:val="20"/>
              </w:rPr>
            </w:pPr>
            <w:r w:rsidRPr="00692FE8">
              <w:rPr>
                <w:rFonts w:ascii="Arial" w:hAnsi="Arial" w:cs="Arial"/>
                <w:b/>
                <w:bCs/>
                <w:sz w:val="20"/>
                <w:szCs w:val="20"/>
              </w:rPr>
              <w:t>Immer Fachliteratur</w:t>
            </w:r>
            <w:r w:rsidRPr="00692FE8">
              <w:rPr>
                <w:rFonts w:ascii="Arial" w:hAnsi="Arial" w:cs="Arial"/>
                <w:sz w:val="20"/>
                <w:szCs w:val="20"/>
              </w:rPr>
              <w:t xml:space="preserve"> als Fundierung der Organisation und Sicherheit nutzen!</w:t>
            </w:r>
          </w:p>
          <w:p w14:paraId="6691303A" w14:textId="77777777" w:rsidR="003D689A" w:rsidRPr="00692FE8" w:rsidRDefault="003D689A" w:rsidP="00D61A41">
            <w:pPr>
              <w:rPr>
                <w:rFonts w:ascii="Arial" w:hAnsi="Arial" w:cs="Arial"/>
                <w:sz w:val="20"/>
                <w:szCs w:val="20"/>
              </w:rPr>
            </w:pPr>
          </w:p>
          <w:p w14:paraId="66EC4C58" w14:textId="2A8D5F0B" w:rsidR="003D689A" w:rsidRPr="00692FE8" w:rsidRDefault="003D689A" w:rsidP="00AA155F">
            <w:pPr>
              <w:rPr>
                <w:rFonts w:ascii="Arial" w:hAnsi="Arial" w:cs="Arial"/>
                <w:sz w:val="20"/>
                <w:szCs w:val="20"/>
              </w:rPr>
            </w:pPr>
            <w:r w:rsidRPr="00692FE8">
              <w:rPr>
                <w:rFonts w:ascii="Arial" w:hAnsi="Arial" w:cs="Arial"/>
                <w:sz w:val="20"/>
                <w:szCs w:val="20"/>
              </w:rPr>
              <w:t>Klare Ansagen, Rituale und Regeln vereinbaren und diese im Unterricht deutlich einfordern und üben, üben, üben!</w:t>
            </w:r>
          </w:p>
          <w:p w14:paraId="1239C967" w14:textId="77777777" w:rsidR="003D689A" w:rsidRPr="00692FE8" w:rsidRDefault="003D689A" w:rsidP="00AA155F">
            <w:pPr>
              <w:rPr>
                <w:rFonts w:ascii="Arial" w:hAnsi="Arial" w:cs="Arial"/>
                <w:sz w:val="20"/>
                <w:szCs w:val="20"/>
              </w:rPr>
            </w:pPr>
          </w:p>
          <w:p w14:paraId="3B52DB69" w14:textId="77777777" w:rsidR="003D689A" w:rsidRPr="00692FE8" w:rsidRDefault="003D689A" w:rsidP="00AA155F">
            <w:pPr>
              <w:rPr>
                <w:rFonts w:ascii="Arial" w:hAnsi="Arial" w:cs="Arial"/>
                <w:sz w:val="20"/>
                <w:szCs w:val="20"/>
              </w:rPr>
            </w:pPr>
            <w:r w:rsidRPr="00692FE8">
              <w:rPr>
                <w:rFonts w:ascii="Arial" w:hAnsi="Arial" w:cs="Arial"/>
                <w:sz w:val="20"/>
                <w:szCs w:val="20"/>
              </w:rPr>
              <w:t xml:space="preserve">Organisationsformen und Sozialformen: (Sozialformen in Gesprächsphasen: wie sollen die Lernenden stehen, </w:t>
            </w:r>
            <w:proofErr w:type="gramStart"/>
            <w:r w:rsidRPr="00692FE8">
              <w:rPr>
                <w:rFonts w:ascii="Arial" w:hAnsi="Arial" w:cs="Arial"/>
                <w:sz w:val="20"/>
                <w:szCs w:val="20"/>
              </w:rPr>
              <w:t>sitzen,...</w:t>
            </w:r>
            <w:proofErr w:type="gramEnd"/>
            <w:r w:rsidRPr="00692FE8">
              <w:rPr>
                <w:rFonts w:ascii="Arial" w:hAnsi="Arial" w:cs="Arial"/>
                <w:sz w:val="20"/>
                <w:szCs w:val="20"/>
              </w:rPr>
              <w:t>?) -&gt; Fokussierung auf TA/Plakat...</w:t>
            </w:r>
          </w:p>
          <w:p w14:paraId="49FE0B1F" w14:textId="77777777" w:rsidR="003D689A" w:rsidRPr="00692FE8" w:rsidRDefault="003D689A" w:rsidP="00AA155F">
            <w:pPr>
              <w:rPr>
                <w:rFonts w:ascii="Arial" w:hAnsi="Arial" w:cs="Arial"/>
                <w:sz w:val="20"/>
                <w:szCs w:val="20"/>
              </w:rPr>
            </w:pPr>
          </w:p>
          <w:p w14:paraId="64E13CDB" w14:textId="5178D4B9" w:rsidR="003D689A" w:rsidRPr="00692FE8" w:rsidRDefault="003D689A" w:rsidP="00AA155F">
            <w:pPr>
              <w:rPr>
                <w:rFonts w:ascii="Arial" w:hAnsi="Arial" w:cs="Arial"/>
                <w:sz w:val="20"/>
                <w:szCs w:val="20"/>
              </w:rPr>
            </w:pPr>
            <w:r w:rsidRPr="00692FE8">
              <w:rPr>
                <w:rFonts w:ascii="Arial" w:hAnsi="Arial" w:cs="Arial"/>
                <w:b/>
                <w:bCs/>
                <w:sz w:val="20"/>
                <w:szCs w:val="20"/>
              </w:rPr>
              <w:t>Visualisierungen</w:t>
            </w:r>
            <w:r w:rsidRPr="00692FE8">
              <w:rPr>
                <w:rFonts w:ascii="Arial" w:hAnsi="Arial" w:cs="Arial"/>
                <w:sz w:val="20"/>
                <w:szCs w:val="20"/>
              </w:rPr>
              <w:t xml:space="preserve"> im Unterricht sind unumgänglich (Leitfrage/-impuls/Ziel der stunde/des UV!</w:t>
            </w:r>
          </w:p>
          <w:p w14:paraId="5A4D1153" w14:textId="77777777" w:rsidR="003D689A" w:rsidRPr="00692FE8" w:rsidRDefault="003D689A" w:rsidP="00D61A41">
            <w:pPr>
              <w:rPr>
                <w:rFonts w:ascii="Arial" w:hAnsi="Arial" w:cs="Arial"/>
                <w:sz w:val="20"/>
                <w:szCs w:val="20"/>
              </w:rPr>
            </w:pPr>
          </w:p>
          <w:p w14:paraId="73D3780E" w14:textId="77777777" w:rsidR="003D689A" w:rsidRPr="00692FE8" w:rsidRDefault="003D689A" w:rsidP="00D61A41">
            <w:pPr>
              <w:rPr>
                <w:rFonts w:ascii="Arial" w:hAnsi="Arial" w:cs="Arial"/>
                <w:sz w:val="20"/>
                <w:szCs w:val="20"/>
              </w:rPr>
            </w:pPr>
          </w:p>
          <w:p w14:paraId="617EEBD3" w14:textId="559575AC" w:rsidR="003D689A" w:rsidRPr="00692FE8" w:rsidRDefault="003D689A" w:rsidP="00D61A41">
            <w:pPr>
              <w:rPr>
                <w:rFonts w:ascii="Arial" w:hAnsi="Arial" w:cs="Arial"/>
                <w:sz w:val="20"/>
                <w:szCs w:val="20"/>
              </w:rPr>
            </w:pPr>
          </w:p>
        </w:tc>
        <w:tc>
          <w:tcPr>
            <w:tcW w:w="1860" w:type="dxa"/>
          </w:tcPr>
          <w:p w14:paraId="707D0041" w14:textId="77777777" w:rsidR="003D689A" w:rsidRDefault="003D689A" w:rsidP="00D61A41">
            <w:pPr>
              <w:rPr>
                <w:sz w:val="16"/>
                <w:szCs w:val="16"/>
              </w:rPr>
            </w:pPr>
          </w:p>
        </w:tc>
      </w:tr>
      <w:tr w:rsidR="003D689A" w14:paraId="27243426" w14:textId="067FB9C6" w:rsidTr="003D689A">
        <w:tc>
          <w:tcPr>
            <w:tcW w:w="3229" w:type="dxa"/>
            <w:shd w:val="clear" w:color="auto" w:fill="auto"/>
          </w:tcPr>
          <w:p w14:paraId="515696D9" w14:textId="77777777" w:rsidR="003D689A" w:rsidRDefault="003D689A" w:rsidP="00D61A41">
            <w:pPr>
              <w:shd w:val="clear" w:color="auto" w:fill="FFFFFF" w:themeFill="background1"/>
              <w:rPr>
                <w:bCs/>
                <w:sz w:val="22"/>
                <w:szCs w:val="22"/>
              </w:rPr>
            </w:pPr>
          </w:p>
          <w:p w14:paraId="01E5D75B" w14:textId="7B4544BA" w:rsidR="003D689A" w:rsidRPr="00B70DF1" w:rsidRDefault="003D689A" w:rsidP="00D61A41">
            <w:pPr>
              <w:shd w:val="clear" w:color="auto" w:fill="FFFFFF" w:themeFill="background1"/>
              <w:rPr>
                <w:sz w:val="22"/>
                <w:szCs w:val="22"/>
              </w:rPr>
            </w:pPr>
            <w:r>
              <w:rPr>
                <w:b/>
                <w:sz w:val="22"/>
                <w:szCs w:val="22"/>
              </w:rPr>
              <w:t>A</w:t>
            </w:r>
            <w:r w:rsidRPr="00B70DF1">
              <w:rPr>
                <w:b/>
                <w:sz w:val="22"/>
                <w:szCs w:val="22"/>
              </w:rPr>
              <w:t xml:space="preserve">uswahl des Schwerpunktlernziels </w:t>
            </w:r>
            <w:r w:rsidRPr="00B70DF1">
              <w:rPr>
                <w:sz w:val="22"/>
                <w:szCs w:val="22"/>
              </w:rPr>
              <w:t>(Planung)</w:t>
            </w:r>
            <w:r w:rsidRPr="00B70DF1">
              <w:rPr>
                <w:b/>
                <w:sz w:val="22"/>
                <w:szCs w:val="22"/>
              </w:rPr>
              <w:t xml:space="preserve"> und Lernertrag </w:t>
            </w:r>
            <w:r w:rsidRPr="00B70DF1">
              <w:rPr>
                <w:sz w:val="22"/>
                <w:szCs w:val="22"/>
              </w:rPr>
              <w:t>(Durchführung) K1</w:t>
            </w:r>
          </w:p>
          <w:p w14:paraId="4063740A" w14:textId="77777777" w:rsidR="003D689A" w:rsidRDefault="003D689A" w:rsidP="00D61A41">
            <w:pPr>
              <w:shd w:val="clear" w:color="auto" w:fill="FFFFFF" w:themeFill="background1"/>
              <w:rPr>
                <w:b/>
                <w:sz w:val="22"/>
                <w:szCs w:val="22"/>
              </w:rPr>
            </w:pPr>
            <w:r>
              <w:rPr>
                <w:b/>
                <w:sz w:val="22"/>
                <w:szCs w:val="22"/>
              </w:rPr>
              <w:t xml:space="preserve">Fachlichkeit und </w:t>
            </w:r>
            <w:r w:rsidRPr="00B70DF1">
              <w:rPr>
                <w:b/>
                <w:sz w:val="22"/>
                <w:szCs w:val="22"/>
              </w:rPr>
              <w:t>Problemorienti</w:t>
            </w:r>
            <w:r>
              <w:rPr>
                <w:b/>
                <w:sz w:val="22"/>
                <w:szCs w:val="22"/>
              </w:rPr>
              <w:t>erung:</w:t>
            </w:r>
          </w:p>
          <w:p w14:paraId="3BE14DB5" w14:textId="33877872" w:rsidR="003D689A" w:rsidRPr="00F24868" w:rsidRDefault="003D689A" w:rsidP="00D61A41">
            <w:pPr>
              <w:shd w:val="clear" w:color="auto" w:fill="FFFFFF" w:themeFill="background1"/>
              <w:rPr>
                <w:b/>
                <w:sz w:val="22"/>
                <w:szCs w:val="22"/>
              </w:rPr>
            </w:pPr>
            <w:r w:rsidRPr="00565BF1">
              <w:rPr>
                <w:noProof/>
                <w:sz w:val="22"/>
                <w:szCs w:val="22"/>
              </w:rPr>
              <w:drawing>
                <wp:inline distT="0" distB="0" distL="0" distR="0" wp14:anchorId="1473DD18" wp14:editId="3BF59352">
                  <wp:extent cx="362465" cy="362465"/>
                  <wp:effectExtent l="0" t="0" r="6350" b="6350"/>
                  <wp:docPr id="20" name="Grafik 20"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10A84132" wp14:editId="21D9C8A6">
                  <wp:extent cx="362465" cy="362465"/>
                  <wp:effectExtent l="0" t="0" r="6350" b="6350"/>
                  <wp:docPr id="22" name="Grafik 2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2B75C77C" wp14:editId="60729D90">
                  <wp:extent cx="362465" cy="362465"/>
                  <wp:effectExtent l="0" t="0" r="6350" b="6350"/>
                  <wp:docPr id="23" name="Grafik 2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shd w:val="clear" w:color="auto" w:fill="FFFFFF" w:themeFill="background1"/>
              </w:rPr>
              <w:drawing>
                <wp:inline distT="0" distB="0" distL="0" distR="0" wp14:anchorId="1766E5D3" wp14:editId="618B9F99">
                  <wp:extent cx="362465" cy="362465"/>
                  <wp:effectExtent l="0" t="0" r="6350" b="6350"/>
                  <wp:docPr id="24" name="Grafik 2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F24868">
              <w:rPr>
                <w:noProof/>
                <w:sz w:val="22"/>
                <w:szCs w:val="22"/>
              </w:rPr>
              <w:drawing>
                <wp:inline distT="0" distB="0" distL="0" distR="0" wp14:anchorId="6F2484B4" wp14:editId="6703DEAE">
                  <wp:extent cx="362465" cy="362465"/>
                  <wp:effectExtent l="0" t="0" r="6350" b="6350"/>
                  <wp:docPr id="25" name="Grafik 25"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41E018BB" w14:textId="77777777" w:rsidR="003D689A" w:rsidRPr="00692FE8" w:rsidRDefault="003D689A" w:rsidP="00F93B04">
            <w:pPr>
              <w:rPr>
                <w:rFonts w:ascii="Arial" w:hAnsi="Arial" w:cs="Arial"/>
                <w:sz w:val="20"/>
                <w:szCs w:val="20"/>
              </w:rPr>
            </w:pPr>
            <w:r w:rsidRPr="00692FE8">
              <w:rPr>
                <w:rFonts w:ascii="Arial" w:hAnsi="Arial" w:cs="Arial"/>
                <w:b/>
                <w:bCs/>
                <w:sz w:val="20"/>
                <w:szCs w:val="20"/>
              </w:rPr>
              <w:t>Kontextualisierung</w:t>
            </w:r>
            <w:r w:rsidRPr="00692FE8">
              <w:rPr>
                <w:rFonts w:ascii="Arial" w:hAnsi="Arial" w:cs="Arial"/>
                <w:sz w:val="20"/>
                <w:szCs w:val="20"/>
              </w:rPr>
              <w:t xml:space="preserve"> (welchen Anknüpfungspunkt gibt es? Warum sollte ich das als </w:t>
            </w:r>
            <w:proofErr w:type="spellStart"/>
            <w:r w:rsidRPr="00692FE8">
              <w:rPr>
                <w:rFonts w:ascii="Arial" w:hAnsi="Arial" w:cs="Arial"/>
                <w:sz w:val="20"/>
                <w:szCs w:val="20"/>
              </w:rPr>
              <w:t>SuS</w:t>
            </w:r>
            <w:proofErr w:type="spellEnd"/>
            <w:r w:rsidRPr="00692FE8">
              <w:rPr>
                <w:rFonts w:ascii="Arial" w:hAnsi="Arial" w:cs="Arial"/>
                <w:sz w:val="20"/>
                <w:szCs w:val="20"/>
              </w:rPr>
              <w:t xml:space="preserve"> lernen wollen?) -&gt; Sinnstiftung</w:t>
            </w:r>
          </w:p>
          <w:p w14:paraId="4D21A675" w14:textId="77777777" w:rsidR="003D689A" w:rsidRPr="00692FE8" w:rsidRDefault="003D689A" w:rsidP="00D61A41">
            <w:pPr>
              <w:rPr>
                <w:rFonts w:ascii="Arial" w:hAnsi="Arial" w:cs="Arial"/>
                <w:b/>
                <w:bCs/>
                <w:sz w:val="20"/>
                <w:szCs w:val="20"/>
              </w:rPr>
            </w:pPr>
          </w:p>
          <w:p w14:paraId="1EFBBF42" w14:textId="77777777" w:rsidR="003D689A" w:rsidRPr="00692FE8" w:rsidRDefault="003D689A" w:rsidP="00D61A41">
            <w:pPr>
              <w:rPr>
                <w:rFonts w:ascii="Arial" w:hAnsi="Arial" w:cs="Arial"/>
                <w:sz w:val="20"/>
                <w:szCs w:val="20"/>
              </w:rPr>
            </w:pPr>
            <w:r w:rsidRPr="00692FE8">
              <w:rPr>
                <w:rFonts w:ascii="Arial" w:hAnsi="Arial" w:cs="Arial"/>
                <w:b/>
                <w:bCs/>
                <w:sz w:val="20"/>
                <w:szCs w:val="20"/>
              </w:rPr>
              <w:t>Durchgehend guter Input</w:t>
            </w:r>
            <w:r w:rsidRPr="00692FE8">
              <w:rPr>
                <w:rFonts w:ascii="Arial" w:hAnsi="Arial" w:cs="Arial"/>
                <w:sz w:val="20"/>
                <w:szCs w:val="20"/>
              </w:rPr>
              <w:t xml:space="preserve"> (SK)–</w:t>
            </w:r>
          </w:p>
          <w:p w14:paraId="3AE4F7E8" w14:textId="77777777" w:rsidR="003D689A" w:rsidRPr="00692FE8" w:rsidRDefault="003D689A" w:rsidP="00D61A41">
            <w:pPr>
              <w:rPr>
                <w:rFonts w:ascii="Arial" w:hAnsi="Arial" w:cs="Arial"/>
                <w:sz w:val="20"/>
                <w:szCs w:val="20"/>
              </w:rPr>
            </w:pPr>
            <w:r w:rsidRPr="00692FE8">
              <w:rPr>
                <w:rFonts w:ascii="Arial" w:hAnsi="Arial" w:cs="Arial"/>
                <w:sz w:val="20"/>
                <w:szCs w:val="20"/>
              </w:rPr>
              <w:t>Steuerndes und zielführendes Material/ Arbeitsblätter</w:t>
            </w:r>
          </w:p>
          <w:p w14:paraId="7D074A35" w14:textId="77777777" w:rsidR="003D689A" w:rsidRPr="00692FE8" w:rsidRDefault="003D689A" w:rsidP="00D61A41">
            <w:pPr>
              <w:rPr>
                <w:rFonts w:ascii="Arial" w:hAnsi="Arial" w:cs="Arial"/>
                <w:sz w:val="20"/>
                <w:szCs w:val="20"/>
              </w:rPr>
            </w:pPr>
          </w:p>
          <w:p w14:paraId="1BB6C5AC" w14:textId="77777777" w:rsidR="003D689A" w:rsidRPr="00692FE8" w:rsidRDefault="003D689A" w:rsidP="00D61A41">
            <w:pPr>
              <w:rPr>
                <w:rFonts w:ascii="Arial" w:hAnsi="Arial" w:cs="Arial"/>
                <w:b/>
                <w:bCs/>
                <w:sz w:val="20"/>
                <w:szCs w:val="20"/>
              </w:rPr>
            </w:pPr>
            <w:r w:rsidRPr="00692FE8">
              <w:rPr>
                <w:rFonts w:ascii="Arial" w:hAnsi="Arial" w:cs="Arial"/>
                <w:b/>
                <w:bCs/>
                <w:sz w:val="20"/>
                <w:szCs w:val="20"/>
              </w:rPr>
              <w:t xml:space="preserve">SPLZ eindeutig mit „sichtbarem“ Lernertrag </w:t>
            </w:r>
          </w:p>
          <w:p w14:paraId="4DCA190C" w14:textId="77777777" w:rsidR="003D689A" w:rsidRPr="00692FE8" w:rsidRDefault="003D689A" w:rsidP="00F93B04">
            <w:pPr>
              <w:rPr>
                <w:rFonts w:ascii="Arial" w:hAnsi="Arial" w:cs="Arial"/>
                <w:sz w:val="20"/>
                <w:szCs w:val="20"/>
              </w:rPr>
            </w:pPr>
            <w:r w:rsidRPr="00692FE8">
              <w:rPr>
                <w:rFonts w:ascii="Arial" w:hAnsi="Arial" w:cs="Arial"/>
                <w:sz w:val="20"/>
                <w:szCs w:val="20"/>
              </w:rPr>
              <w:t xml:space="preserve">Was können die </w:t>
            </w:r>
            <w:proofErr w:type="spellStart"/>
            <w:r w:rsidRPr="00692FE8">
              <w:rPr>
                <w:rFonts w:ascii="Arial" w:hAnsi="Arial" w:cs="Arial"/>
                <w:sz w:val="20"/>
                <w:szCs w:val="20"/>
              </w:rPr>
              <w:t>SuS</w:t>
            </w:r>
            <w:proofErr w:type="spellEnd"/>
            <w:r w:rsidRPr="00692FE8">
              <w:rPr>
                <w:rFonts w:ascii="Arial" w:hAnsi="Arial" w:cs="Arial"/>
                <w:sz w:val="20"/>
                <w:szCs w:val="20"/>
              </w:rPr>
              <w:t xml:space="preserve"> am Ende der Stunde „sichtbar“ / „wahrnehmbar“ / „messbar“ mehr/besser? </w:t>
            </w:r>
          </w:p>
          <w:p w14:paraId="5D2FB8B9" w14:textId="77777777" w:rsidR="003D689A" w:rsidRPr="00692FE8" w:rsidRDefault="003D689A" w:rsidP="00F93B04">
            <w:pPr>
              <w:rPr>
                <w:rFonts w:ascii="Arial" w:hAnsi="Arial" w:cs="Arial"/>
                <w:sz w:val="20"/>
                <w:szCs w:val="20"/>
              </w:rPr>
            </w:pPr>
          </w:p>
          <w:p w14:paraId="0ACE8978" w14:textId="77777777" w:rsidR="003D689A" w:rsidRPr="00692FE8" w:rsidRDefault="003D689A" w:rsidP="00F93B04">
            <w:pPr>
              <w:rPr>
                <w:rFonts w:ascii="Arial" w:hAnsi="Arial" w:cs="Arial"/>
                <w:sz w:val="20"/>
                <w:szCs w:val="20"/>
              </w:rPr>
            </w:pPr>
            <w:r w:rsidRPr="00692FE8">
              <w:rPr>
                <w:rFonts w:ascii="Arial" w:hAnsi="Arial" w:cs="Arial"/>
                <w:sz w:val="20"/>
                <w:szCs w:val="20"/>
              </w:rPr>
              <w:t>Bezug zwischen Leitimpuls und</w:t>
            </w:r>
            <w:r w:rsidRPr="00692FE8">
              <w:rPr>
                <w:rFonts w:ascii="Arial" w:hAnsi="Arial" w:cs="Arial"/>
                <w:b/>
                <w:bCs/>
                <w:sz w:val="20"/>
                <w:szCs w:val="20"/>
              </w:rPr>
              <w:t xml:space="preserve"> Sicherung</w:t>
            </w:r>
            <w:r w:rsidRPr="00692FE8">
              <w:rPr>
                <w:rFonts w:ascii="Arial" w:hAnsi="Arial" w:cs="Arial"/>
                <w:sz w:val="20"/>
                <w:szCs w:val="20"/>
              </w:rPr>
              <w:t xml:space="preserve"> intensivieren: runde Stunden zeigen</w:t>
            </w:r>
          </w:p>
          <w:p w14:paraId="307C8887" w14:textId="77777777" w:rsidR="003D689A" w:rsidRPr="00692FE8" w:rsidRDefault="003D689A" w:rsidP="00F93B04">
            <w:pPr>
              <w:rPr>
                <w:rFonts w:ascii="Arial" w:hAnsi="Arial" w:cs="Arial"/>
                <w:sz w:val="20"/>
                <w:szCs w:val="20"/>
              </w:rPr>
            </w:pPr>
          </w:p>
          <w:p w14:paraId="348E64E8" w14:textId="77777777" w:rsidR="003D689A" w:rsidRPr="00692FE8" w:rsidRDefault="003D689A" w:rsidP="00D61A41">
            <w:pPr>
              <w:rPr>
                <w:rFonts w:ascii="Arial" w:hAnsi="Arial" w:cs="Arial"/>
                <w:b/>
                <w:bCs/>
                <w:sz w:val="20"/>
                <w:szCs w:val="20"/>
              </w:rPr>
            </w:pPr>
          </w:p>
          <w:p w14:paraId="55C1E528" w14:textId="77777777" w:rsidR="003D689A" w:rsidRPr="00692FE8" w:rsidRDefault="003D689A" w:rsidP="00D61A41">
            <w:pPr>
              <w:rPr>
                <w:rFonts w:ascii="Arial" w:hAnsi="Arial" w:cs="Arial"/>
                <w:b/>
                <w:bCs/>
                <w:sz w:val="20"/>
                <w:szCs w:val="20"/>
              </w:rPr>
            </w:pPr>
          </w:p>
          <w:p w14:paraId="0A81174F" w14:textId="77777777" w:rsidR="003D689A" w:rsidRPr="00692FE8" w:rsidRDefault="003D689A" w:rsidP="00F93B04">
            <w:pPr>
              <w:rPr>
                <w:rFonts w:ascii="Arial" w:hAnsi="Arial" w:cs="Arial"/>
                <w:sz w:val="20"/>
                <w:szCs w:val="20"/>
              </w:rPr>
            </w:pPr>
            <w:r w:rsidRPr="00692FE8">
              <w:rPr>
                <w:rFonts w:ascii="Arial" w:hAnsi="Arial" w:cs="Arial"/>
                <w:b/>
                <w:bCs/>
                <w:sz w:val="20"/>
                <w:szCs w:val="20"/>
              </w:rPr>
              <w:t>Didaktische Reduktion</w:t>
            </w:r>
            <w:r w:rsidRPr="00692FE8">
              <w:rPr>
                <w:rFonts w:ascii="Arial" w:hAnsi="Arial" w:cs="Arial"/>
                <w:sz w:val="20"/>
                <w:szCs w:val="20"/>
              </w:rPr>
              <w:t xml:space="preserve"> und Fokussierung auf ein SPLZ: </w:t>
            </w:r>
            <w:r w:rsidRPr="00692FE8">
              <w:rPr>
                <w:rFonts w:ascii="Arial" w:hAnsi="Arial" w:cs="Arial"/>
                <w:b/>
                <w:bCs/>
                <w:sz w:val="20"/>
                <w:szCs w:val="20"/>
              </w:rPr>
              <w:t>Qualität und inhaltliche Tiefe</w:t>
            </w:r>
            <w:r w:rsidRPr="00692FE8">
              <w:rPr>
                <w:rFonts w:ascii="Arial" w:hAnsi="Arial" w:cs="Arial"/>
                <w:sz w:val="20"/>
                <w:szCs w:val="20"/>
              </w:rPr>
              <w:t xml:space="preserve">: </w:t>
            </w:r>
          </w:p>
          <w:p w14:paraId="1567FB22" w14:textId="77777777" w:rsidR="003D689A" w:rsidRPr="00692FE8" w:rsidRDefault="003D689A" w:rsidP="00F93B04">
            <w:pPr>
              <w:rPr>
                <w:rFonts w:ascii="Arial" w:hAnsi="Arial" w:cs="Arial"/>
                <w:b/>
                <w:bCs/>
                <w:sz w:val="20"/>
                <w:szCs w:val="20"/>
              </w:rPr>
            </w:pPr>
            <w:r w:rsidRPr="00692FE8">
              <w:rPr>
                <w:rFonts w:ascii="Arial" w:hAnsi="Arial" w:cs="Arial"/>
                <w:b/>
                <w:bCs/>
                <w:sz w:val="20"/>
                <w:szCs w:val="20"/>
              </w:rPr>
              <w:t xml:space="preserve">Inhaltsfelder deutlich fokussieren und passend auswählen – Kompetenzen vermitteln (KLP!) </w:t>
            </w:r>
          </w:p>
          <w:p w14:paraId="5119FB20" w14:textId="77777777" w:rsidR="003D689A" w:rsidRPr="00692FE8" w:rsidRDefault="003D689A" w:rsidP="00F93B04">
            <w:pPr>
              <w:rPr>
                <w:rFonts w:ascii="Arial" w:hAnsi="Arial" w:cs="Arial"/>
                <w:b/>
                <w:bCs/>
                <w:sz w:val="20"/>
                <w:szCs w:val="20"/>
              </w:rPr>
            </w:pPr>
          </w:p>
          <w:p w14:paraId="6CC3E82B" w14:textId="77777777" w:rsidR="003D689A" w:rsidRPr="00692FE8" w:rsidRDefault="003D689A" w:rsidP="00F93B04">
            <w:pPr>
              <w:rPr>
                <w:rFonts w:ascii="Arial" w:hAnsi="Arial" w:cs="Arial"/>
                <w:b/>
                <w:bCs/>
                <w:sz w:val="20"/>
                <w:szCs w:val="20"/>
              </w:rPr>
            </w:pPr>
          </w:p>
          <w:p w14:paraId="32AEA8E4" w14:textId="77777777" w:rsidR="003D689A" w:rsidRPr="00692FE8" w:rsidRDefault="003D689A" w:rsidP="00D61A41">
            <w:pPr>
              <w:rPr>
                <w:rFonts w:ascii="Arial" w:hAnsi="Arial" w:cs="Arial"/>
                <w:b/>
                <w:bCs/>
                <w:sz w:val="20"/>
                <w:szCs w:val="20"/>
              </w:rPr>
            </w:pPr>
          </w:p>
          <w:p w14:paraId="719202A0" w14:textId="77777777" w:rsidR="003D689A" w:rsidRPr="00692FE8" w:rsidRDefault="003D689A" w:rsidP="00D61A41">
            <w:pPr>
              <w:rPr>
                <w:rFonts w:ascii="Arial" w:hAnsi="Arial" w:cs="Arial"/>
                <w:b/>
                <w:bCs/>
                <w:sz w:val="20"/>
                <w:szCs w:val="20"/>
              </w:rPr>
            </w:pPr>
            <w:r w:rsidRPr="00692FE8">
              <w:rPr>
                <w:rFonts w:ascii="Arial" w:hAnsi="Arial" w:cs="Arial"/>
                <w:b/>
                <w:bCs/>
                <w:sz w:val="20"/>
                <w:szCs w:val="20"/>
              </w:rPr>
              <w:t xml:space="preserve">Beachtung der Wissenschaftspropädeutik </w:t>
            </w:r>
            <w:r w:rsidRPr="00692FE8">
              <w:rPr>
                <w:rFonts w:ascii="Arial" w:hAnsi="Arial" w:cs="Arial"/>
                <w:sz w:val="20"/>
                <w:szCs w:val="20"/>
              </w:rPr>
              <w:t xml:space="preserve">(verstärkte Beachtung der Inhaltfelder in der SII, stärkere </w:t>
            </w:r>
            <w:r w:rsidRPr="00692FE8">
              <w:rPr>
                <w:rFonts w:ascii="Arial" w:hAnsi="Arial" w:cs="Arial"/>
                <w:sz w:val="20"/>
                <w:szCs w:val="20"/>
              </w:rPr>
              <w:lastRenderedPageBreak/>
              <w:t>Selbststeuerung und Mitbestimmung beim Lernen, verstärkte Auseinandersetzung mit komplexen Problemstellungen, ohne eindeutige (einfache) Lösungen, z.B. Auseinandersetzung mit und Vergleich von Modellen und Konzepten</w:t>
            </w:r>
          </w:p>
          <w:p w14:paraId="097B9F20" w14:textId="77777777" w:rsidR="003D689A" w:rsidRPr="00692FE8" w:rsidRDefault="003D689A" w:rsidP="00D61A41">
            <w:pPr>
              <w:rPr>
                <w:rFonts w:ascii="Arial" w:hAnsi="Arial" w:cs="Arial"/>
                <w:b/>
                <w:bCs/>
                <w:sz w:val="20"/>
                <w:szCs w:val="20"/>
              </w:rPr>
            </w:pPr>
          </w:p>
          <w:p w14:paraId="669450C9" w14:textId="77777777" w:rsidR="003D689A" w:rsidRPr="00692FE8" w:rsidRDefault="003D689A" w:rsidP="00D61A41">
            <w:pPr>
              <w:rPr>
                <w:rFonts w:ascii="Arial" w:hAnsi="Arial" w:cs="Arial"/>
                <w:b/>
                <w:bCs/>
                <w:sz w:val="20"/>
                <w:szCs w:val="20"/>
              </w:rPr>
            </w:pPr>
            <w:r w:rsidRPr="00692FE8">
              <w:rPr>
                <w:rFonts w:ascii="Arial" w:hAnsi="Arial" w:cs="Arial"/>
                <w:b/>
                <w:bCs/>
                <w:sz w:val="20"/>
                <w:szCs w:val="20"/>
              </w:rPr>
              <w:t>Gut gewählte Kriterien und Indikatoren (sichtbar, mit antizipierten Ergebnissen</w:t>
            </w:r>
          </w:p>
          <w:p w14:paraId="62EC17C4" w14:textId="77777777" w:rsidR="003D689A" w:rsidRPr="00692FE8" w:rsidRDefault="003D689A" w:rsidP="00D61A41">
            <w:pPr>
              <w:rPr>
                <w:rFonts w:ascii="Arial" w:hAnsi="Arial" w:cs="Arial"/>
                <w:b/>
                <w:bCs/>
                <w:sz w:val="20"/>
                <w:szCs w:val="20"/>
              </w:rPr>
            </w:pPr>
          </w:p>
          <w:p w14:paraId="1658B7DC" w14:textId="77777777" w:rsidR="003D689A" w:rsidRPr="00692FE8" w:rsidRDefault="003D689A" w:rsidP="00D61A41">
            <w:pPr>
              <w:rPr>
                <w:rFonts w:ascii="Arial" w:hAnsi="Arial" w:cs="Arial"/>
                <w:b/>
                <w:bCs/>
                <w:sz w:val="20"/>
                <w:szCs w:val="20"/>
              </w:rPr>
            </w:pPr>
          </w:p>
          <w:p w14:paraId="64923DD9" w14:textId="5F264E61" w:rsidR="003D689A" w:rsidRPr="00692FE8" w:rsidRDefault="003D689A" w:rsidP="00135A5E">
            <w:pPr>
              <w:rPr>
                <w:rFonts w:ascii="Arial" w:hAnsi="Arial" w:cs="Arial"/>
                <w:sz w:val="20"/>
                <w:szCs w:val="20"/>
              </w:rPr>
            </w:pPr>
            <w:r w:rsidRPr="00692FE8">
              <w:rPr>
                <w:rFonts w:ascii="Arial" w:hAnsi="Arial" w:cs="Arial"/>
                <w:b/>
                <w:bCs/>
                <w:sz w:val="20"/>
                <w:szCs w:val="20"/>
              </w:rPr>
              <w:t>Anforderungsniveau</w:t>
            </w:r>
            <w:r w:rsidRPr="00692FE8">
              <w:rPr>
                <w:rFonts w:ascii="Arial" w:hAnsi="Arial" w:cs="Arial"/>
                <w:sz w:val="20"/>
                <w:szCs w:val="20"/>
              </w:rPr>
              <w:t xml:space="preserve"> (</w:t>
            </w:r>
            <w:r w:rsidR="003821B0" w:rsidRPr="00692FE8">
              <w:rPr>
                <w:rFonts w:ascii="Arial" w:hAnsi="Arial" w:cs="Arial"/>
                <w:sz w:val="20"/>
                <w:szCs w:val="20"/>
              </w:rPr>
              <w:t xml:space="preserve">Quantität und </w:t>
            </w:r>
            <w:r w:rsidRPr="00692FE8">
              <w:rPr>
                <w:rFonts w:ascii="Arial" w:hAnsi="Arial" w:cs="Arial"/>
                <w:b/>
                <w:bCs/>
                <w:sz w:val="20"/>
                <w:szCs w:val="20"/>
              </w:rPr>
              <w:t>Qualität</w:t>
            </w:r>
            <w:r w:rsidRPr="00692FE8">
              <w:rPr>
                <w:rFonts w:ascii="Arial" w:hAnsi="Arial" w:cs="Arial"/>
                <w:sz w:val="20"/>
                <w:szCs w:val="20"/>
              </w:rPr>
              <w:t xml:space="preserve">) entspricht sowohl den Anforderungen des KLP als auch den Möglichkeiten der Lernenden (so hoch wie möglich, so nah an den </w:t>
            </w:r>
            <w:proofErr w:type="spellStart"/>
            <w:r w:rsidRPr="00692FE8">
              <w:rPr>
                <w:rFonts w:ascii="Arial" w:hAnsi="Arial" w:cs="Arial"/>
                <w:sz w:val="20"/>
                <w:szCs w:val="20"/>
              </w:rPr>
              <w:t>SuS</w:t>
            </w:r>
            <w:proofErr w:type="spellEnd"/>
            <w:r w:rsidRPr="00692FE8">
              <w:rPr>
                <w:rFonts w:ascii="Arial" w:hAnsi="Arial" w:cs="Arial"/>
                <w:sz w:val="20"/>
                <w:szCs w:val="20"/>
              </w:rPr>
              <w:t xml:space="preserve"> wie nötig):</w:t>
            </w:r>
          </w:p>
          <w:p w14:paraId="595BA03F" w14:textId="77777777" w:rsidR="003D689A" w:rsidRPr="00692FE8" w:rsidRDefault="003D689A" w:rsidP="00135A5E">
            <w:pPr>
              <w:rPr>
                <w:rFonts w:ascii="Arial" w:hAnsi="Arial" w:cs="Arial"/>
                <w:sz w:val="20"/>
                <w:szCs w:val="20"/>
              </w:rPr>
            </w:pPr>
            <w:proofErr w:type="spellStart"/>
            <w:r w:rsidRPr="00692FE8">
              <w:rPr>
                <w:rFonts w:ascii="Arial" w:hAnsi="Arial" w:cs="Arial"/>
                <w:sz w:val="20"/>
                <w:szCs w:val="20"/>
              </w:rPr>
              <w:t>SuS</w:t>
            </w:r>
            <w:proofErr w:type="spellEnd"/>
            <w:r w:rsidRPr="00692FE8">
              <w:rPr>
                <w:rFonts w:ascii="Arial" w:hAnsi="Arial" w:cs="Arial"/>
                <w:sz w:val="20"/>
                <w:szCs w:val="20"/>
              </w:rPr>
              <w:t xml:space="preserve"> stehen über der „Sache“ -&gt; ein Nichtschwimmer wird die Anforderungen des KLP nicht erfüllen!</w:t>
            </w:r>
          </w:p>
          <w:p w14:paraId="37E471D2" w14:textId="6DC77034" w:rsidR="003821B0" w:rsidRPr="00692FE8" w:rsidRDefault="003821B0" w:rsidP="00135A5E">
            <w:pPr>
              <w:rPr>
                <w:rFonts w:ascii="Arial" w:hAnsi="Arial" w:cs="Arial"/>
                <w:sz w:val="20"/>
                <w:szCs w:val="20"/>
              </w:rPr>
            </w:pPr>
            <w:r w:rsidRPr="00692FE8">
              <w:rPr>
                <w:rFonts w:ascii="Arial" w:hAnsi="Arial" w:cs="Arial"/>
                <w:sz w:val="20"/>
                <w:szCs w:val="20"/>
              </w:rPr>
              <w:t xml:space="preserve">Das Lernziel wird durch fachlich fundierte und klare Kriterien mit möglichst eindeutig beobachtbaren Indikatoren unterstützt (hierzu </w:t>
            </w:r>
            <w:r w:rsidRPr="00692FE8">
              <w:rPr>
                <w:rFonts w:ascii="Arial" w:hAnsi="Arial" w:cs="Arial"/>
                <w:b/>
                <w:bCs/>
                <w:sz w:val="20"/>
                <w:szCs w:val="20"/>
              </w:rPr>
              <w:t xml:space="preserve">muss </w:t>
            </w:r>
            <w:r w:rsidRPr="00692FE8">
              <w:rPr>
                <w:rFonts w:ascii="Arial" w:hAnsi="Arial" w:cs="Arial"/>
                <w:sz w:val="20"/>
                <w:szCs w:val="20"/>
              </w:rPr>
              <w:t xml:space="preserve">fachlicher Input </w:t>
            </w:r>
            <w:r w:rsidRPr="00692FE8">
              <w:rPr>
                <w:rFonts w:ascii="Arial" w:hAnsi="Arial" w:cs="Arial"/>
                <w:b/>
                <w:bCs/>
                <w:sz w:val="20"/>
                <w:szCs w:val="20"/>
              </w:rPr>
              <w:t>durch die LK</w:t>
            </w:r>
            <w:r w:rsidRPr="00692FE8">
              <w:rPr>
                <w:rFonts w:ascii="Arial" w:hAnsi="Arial" w:cs="Arial"/>
                <w:sz w:val="20"/>
                <w:szCs w:val="20"/>
              </w:rPr>
              <w:t xml:space="preserve"> gegeben werden, die Lernenden können sich nicht alles selbst ausdenken oder aus Erfahrungen herleiten, z.B. Fachbegriffe, Theorien, Modelle, Taktiken, </w:t>
            </w:r>
            <w:proofErr w:type="gramStart"/>
            <w:r w:rsidRPr="00692FE8">
              <w:rPr>
                <w:rFonts w:ascii="Arial" w:hAnsi="Arial" w:cs="Arial"/>
                <w:sz w:val="20"/>
                <w:szCs w:val="20"/>
              </w:rPr>
              <w:t>Techniken,...</w:t>
            </w:r>
            <w:proofErr w:type="gramEnd"/>
            <w:r w:rsidRPr="00692FE8">
              <w:rPr>
                <w:rFonts w:ascii="Arial" w:hAnsi="Arial" w:cs="Arial"/>
                <w:sz w:val="20"/>
                <w:szCs w:val="20"/>
              </w:rPr>
              <w:t>)</w:t>
            </w:r>
          </w:p>
          <w:p w14:paraId="0612C489" w14:textId="198B5E09" w:rsidR="003821B0" w:rsidRPr="00692FE8" w:rsidRDefault="003821B0" w:rsidP="00135A5E">
            <w:pPr>
              <w:rPr>
                <w:rFonts w:ascii="Arial" w:hAnsi="Arial" w:cs="Arial"/>
                <w:sz w:val="20"/>
                <w:szCs w:val="20"/>
              </w:rPr>
            </w:pPr>
            <w:r w:rsidRPr="00692FE8">
              <w:rPr>
                <w:rFonts w:ascii="Arial" w:hAnsi="Arial" w:cs="Arial"/>
                <w:sz w:val="20"/>
                <w:szCs w:val="20"/>
              </w:rPr>
              <w:t xml:space="preserve">Z.B. könnten </w:t>
            </w:r>
            <w:proofErr w:type="spellStart"/>
            <w:r w:rsidRPr="00692FE8">
              <w:rPr>
                <w:rFonts w:ascii="Arial" w:hAnsi="Arial" w:cs="Arial"/>
                <w:sz w:val="20"/>
                <w:szCs w:val="20"/>
              </w:rPr>
              <w:t>SuS</w:t>
            </w:r>
            <w:proofErr w:type="spellEnd"/>
            <w:r w:rsidRPr="00692FE8">
              <w:rPr>
                <w:rFonts w:ascii="Arial" w:hAnsi="Arial" w:cs="Arial"/>
                <w:sz w:val="20"/>
                <w:szCs w:val="20"/>
              </w:rPr>
              <w:t xml:space="preserve"> selbst taktische Prinzipien an bestimmten, von der Lehrkraft vorgegebenen, Spielsituationen herleiten – zusätzlich brauchen die Lernenden aber einen fundierten Input (z.B. auch durch eine Demonstration/ein Video/ Beschreibungen/</w:t>
            </w:r>
            <w:proofErr w:type="gramStart"/>
            <w:r w:rsidRPr="00692FE8">
              <w:rPr>
                <w:rFonts w:ascii="Arial" w:hAnsi="Arial" w:cs="Arial"/>
                <w:sz w:val="20"/>
                <w:szCs w:val="20"/>
              </w:rPr>
              <w:t>Zeichnungen,...</w:t>
            </w:r>
            <w:proofErr w:type="gramEnd"/>
            <w:r w:rsidRPr="00692FE8">
              <w:rPr>
                <w:rFonts w:ascii="Arial" w:hAnsi="Arial" w:cs="Arial"/>
                <w:sz w:val="20"/>
                <w:szCs w:val="20"/>
              </w:rPr>
              <w:t>), um Ihre Erfahrungen und Ideen mit den „wissenschaftlichen Erkenntnissen“ abzugleichen.</w:t>
            </w:r>
          </w:p>
          <w:p w14:paraId="193DA24E" w14:textId="7303BBBA" w:rsidR="003821B0" w:rsidRPr="00692FE8" w:rsidRDefault="003821B0" w:rsidP="00135A5E">
            <w:pPr>
              <w:rPr>
                <w:rFonts w:ascii="Arial" w:hAnsi="Arial" w:cs="Arial"/>
                <w:sz w:val="20"/>
                <w:szCs w:val="20"/>
              </w:rPr>
            </w:pPr>
            <w:r w:rsidRPr="00692FE8">
              <w:rPr>
                <w:rFonts w:ascii="Arial" w:hAnsi="Arial" w:cs="Arial"/>
                <w:sz w:val="20"/>
                <w:szCs w:val="20"/>
              </w:rPr>
              <w:t>Hier könnten die Lernenden auch feststellen, dass eigene Erfahrungen und fachliche Empfehlungen teils divergieren -&gt; wenn grundlegende Basis</w:t>
            </w:r>
            <w:r w:rsidR="005B76BF" w:rsidRPr="00692FE8">
              <w:rPr>
                <w:rFonts w:ascii="Arial" w:hAnsi="Arial" w:cs="Arial"/>
                <w:sz w:val="20"/>
                <w:szCs w:val="20"/>
              </w:rPr>
              <w:t>fertigkeiten in einer Spielsportart nicht vorhanden sind, kann man auch nicht auf hohem Niveau taktisch handeln (wer nicht weiß was „Freilaufen“ wirklich bedeutet, wird auch weitere Gruppentaktiken nicht umsetzen können).</w:t>
            </w:r>
          </w:p>
          <w:p w14:paraId="1BC74E60" w14:textId="56E170B3" w:rsidR="005B76BF" w:rsidRPr="00692FE8" w:rsidRDefault="005B76BF" w:rsidP="00135A5E">
            <w:pPr>
              <w:rPr>
                <w:rFonts w:ascii="Arial" w:hAnsi="Arial" w:cs="Arial"/>
                <w:sz w:val="20"/>
                <w:szCs w:val="20"/>
              </w:rPr>
            </w:pPr>
            <w:r w:rsidRPr="00692FE8">
              <w:rPr>
                <w:rFonts w:ascii="Arial" w:hAnsi="Arial" w:cs="Arial"/>
                <w:sz w:val="20"/>
                <w:szCs w:val="20"/>
              </w:rPr>
              <w:t xml:space="preserve">Hier geht es darum ein SPLZ zu finden, dass individuelle Lernprozesse (auf dem individuellen Fertigkeiten- und </w:t>
            </w:r>
            <w:proofErr w:type="spellStart"/>
            <w:r w:rsidRPr="00692FE8">
              <w:rPr>
                <w:rFonts w:ascii="Arial" w:hAnsi="Arial" w:cs="Arial"/>
                <w:sz w:val="20"/>
                <w:szCs w:val="20"/>
              </w:rPr>
              <w:t>Fähigkeitenniveau</w:t>
            </w:r>
            <w:proofErr w:type="spellEnd"/>
            <w:r w:rsidRPr="00692FE8">
              <w:rPr>
                <w:rFonts w:ascii="Arial" w:hAnsi="Arial" w:cs="Arial"/>
                <w:sz w:val="20"/>
                <w:szCs w:val="20"/>
              </w:rPr>
              <w:t>) unterstützt.</w:t>
            </w:r>
          </w:p>
          <w:p w14:paraId="12ED4108" w14:textId="1171A8BE" w:rsidR="005B76BF" w:rsidRPr="00692FE8" w:rsidRDefault="005B76BF" w:rsidP="00135A5E">
            <w:pPr>
              <w:rPr>
                <w:rFonts w:ascii="Arial" w:hAnsi="Arial" w:cs="Arial"/>
                <w:sz w:val="20"/>
                <w:szCs w:val="20"/>
              </w:rPr>
            </w:pPr>
            <w:r w:rsidRPr="00692FE8">
              <w:rPr>
                <w:rFonts w:ascii="Arial" w:hAnsi="Arial" w:cs="Arial"/>
                <w:sz w:val="20"/>
                <w:szCs w:val="20"/>
              </w:rPr>
              <w:t xml:space="preserve">z.B. Ziel: Individuelle Täuschungen (Finten) im Spiel gezielt anwenden &gt; die Lernenden lernen Grundprinzipien und das Ziel einer Täuschung kennen, hierbei haben Sie die Wahl aus einem breiten Fundus an Täuschungen (passend zur Lernausgangslage). Das SPLZ hat dann eine hohe Qualität erreicht, wenn möglichst alle, auch mit einfachen Mitteln/Techniken, situativ (zeitlich, räumlich) eine Täuschung </w:t>
            </w:r>
            <w:proofErr w:type="spellStart"/>
            <w:r w:rsidRPr="00692FE8">
              <w:rPr>
                <w:rFonts w:ascii="Arial" w:hAnsi="Arial" w:cs="Arial"/>
                <w:sz w:val="20"/>
                <w:szCs w:val="20"/>
              </w:rPr>
              <w:t>spielnah</w:t>
            </w:r>
            <w:proofErr w:type="spellEnd"/>
            <w:r w:rsidRPr="00692FE8">
              <w:rPr>
                <w:rFonts w:ascii="Arial" w:hAnsi="Arial" w:cs="Arial"/>
                <w:sz w:val="20"/>
                <w:szCs w:val="20"/>
              </w:rPr>
              <w:t xml:space="preserve"> anwenden können.</w:t>
            </w:r>
          </w:p>
          <w:p w14:paraId="2B1F78BD" w14:textId="77777777" w:rsidR="003D689A" w:rsidRPr="00692FE8" w:rsidRDefault="003D689A" w:rsidP="00D61A41">
            <w:pPr>
              <w:rPr>
                <w:rFonts w:ascii="Arial" w:hAnsi="Arial" w:cs="Arial"/>
                <w:sz w:val="20"/>
                <w:szCs w:val="20"/>
              </w:rPr>
            </w:pPr>
          </w:p>
          <w:p w14:paraId="7167BB0E" w14:textId="2602958E" w:rsidR="003D689A" w:rsidRPr="00692FE8" w:rsidRDefault="003D689A" w:rsidP="00D61A41">
            <w:pPr>
              <w:rPr>
                <w:rFonts w:ascii="Arial" w:hAnsi="Arial" w:cs="Arial"/>
                <w:sz w:val="20"/>
                <w:szCs w:val="20"/>
              </w:rPr>
            </w:pPr>
            <w:r w:rsidRPr="00692FE8">
              <w:rPr>
                <w:rFonts w:ascii="Arial" w:hAnsi="Arial" w:cs="Arial"/>
                <w:b/>
                <w:bCs/>
                <w:sz w:val="20"/>
                <w:szCs w:val="20"/>
              </w:rPr>
              <w:t>Problemorientierung und Sinnstiftung</w:t>
            </w:r>
            <w:r w:rsidRPr="00692FE8">
              <w:rPr>
                <w:rFonts w:ascii="Arial" w:hAnsi="Arial" w:cs="Arial"/>
                <w:sz w:val="20"/>
                <w:szCs w:val="20"/>
              </w:rPr>
              <w:t xml:space="preserve"> werden als didaktisches Prinzip grundsätzlich sinnvoll genutzt</w:t>
            </w:r>
            <w:r w:rsidR="005B76BF" w:rsidRPr="00692FE8">
              <w:rPr>
                <w:rFonts w:ascii="Arial" w:hAnsi="Arial" w:cs="Arial"/>
                <w:sz w:val="20"/>
                <w:szCs w:val="20"/>
              </w:rPr>
              <w:t xml:space="preserve"> - im besten Fall entstehen immer aus dem Unterricht/aus der Spiel-/Lernsituation heraus </w:t>
            </w:r>
            <w:r w:rsidR="007452B7" w:rsidRPr="00692FE8">
              <w:rPr>
                <w:rFonts w:ascii="Arial" w:hAnsi="Arial" w:cs="Arial"/>
                <w:sz w:val="20"/>
                <w:szCs w:val="20"/>
              </w:rPr>
              <w:t xml:space="preserve">sinnvolle und „echte“ Probleme, die aufgegriffen werden können. </w:t>
            </w:r>
          </w:p>
          <w:p w14:paraId="33800478" w14:textId="77777777" w:rsidR="003D689A" w:rsidRPr="00692FE8" w:rsidRDefault="003D689A" w:rsidP="00D61A41">
            <w:pPr>
              <w:rPr>
                <w:rFonts w:ascii="Arial" w:hAnsi="Arial" w:cs="Arial"/>
                <w:sz w:val="20"/>
                <w:szCs w:val="20"/>
              </w:rPr>
            </w:pPr>
          </w:p>
          <w:p w14:paraId="51383726" w14:textId="689EA4E4" w:rsidR="003D689A" w:rsidRPr="00692FE8" w:rsidRDefault="003D689A" w:rsidP="00F93B04">
            <w:pPr>
              <w:rPr>
                <w:rFonts w:ascii="Arial" w:hAnsi="Arial" w:cs="Arial"/>
                <w:sz w:val="20"/>
                <w:szCs w:val="20"/>
              </w:rPr>
            </w:pPr>
            <w:r w:rsidRPr="00692FE8">
              <w:rPr>
                <w:rFonts w:ascii="Arial" w:hAnsi="Arial" w:cs="Arial"/>
                <w:sz w:val="20"/>
                <w:szCs w:val="20"/>
              </w:rPr>
              <w:t xml:space="preserve">Phasierung: </w:t>
            </w:r>
            <w:r w:rsidRPr="00692FE8">
              <w:rPr>
                <w:rFonts w:ascii="Arial" w:hAnsi="Arial" w:cs="Arial"/>
                <w:b/>
                <w:bCs/>
                <w:sz w:val="20"/>
                <w:szCs w:val="20"/>
              </w:rPr>
              <w:t xml:space="preserve"> Die Sicherung eher im zweiten Drittel der Stunde planen, nicht zum Abschluss!</w:t>
            </w:r>
            <w:r w:rsidR="007452B7" w:rsidRPr="00692FE8">
              <w:rPr>
                <w:rFonts w:ascii="Arial" w:hAnsi="Arial" w:cs="Arial"/>
                <w:b/>
                <w:bCs/>
                <w:sz w:val="20"/>
                <w:szCs w:val="20"/>
              </w:rPr>
              <w:t xml:space="preserve"> </w:t>
            </w:r>
            <w:r w:rsidR="007452B7" w:rsidRPr="00692FE8">
              <w:rPr>
                <w:rFonts w:ascii="Arial" w:hAnsi="Arial" w:cs="Arial"/>
                <w:sz w:val="20"/>
                <w:szCs w:val="20"/>
              </w:rPr>
              <w:t>Am Ende der Stunde steht im besten Fall eine Phase der Anwendung des Gelernten, bzw. eine Vertiefung des Gelernten, bzw. eine Weiterarbeit an (selbst) festgelegten Aufgaben (orientiert am SPLZ der Stunde!)</w:t>
            </w:r>
          </w:p>
          <w:p w14:paraId="74A8988C" w14:textId="77777777" w:rsidR="003D689A" w:rsidRPr="00692FE8" w:rsidRDefault="003D689A" w:rsidP="00D61A41">
            <w:pPr>
              <w:rPr>
                <w:rFonts w:ascii="Arial" w:hAnsi="Arial" w:cs="Arial"/>
                <w:sz w:val="20"/>
                <w:szCs w:val="20"/>
                <w:u w:val="single"/>
              </w:rPr>
            </w:pPr>
          </w:p>
          <w:p w14:paraId="73A1AAFC" w14:textId="4A5F44BF" w:rsidR="003D689A" w:rsidRPr="00692FE8" w:rsidRDefault="007452B7" w:rsidP="00F93B04">
            <w:pPr>
              <w:rPr>
                <w:rFonts w:ascii="Arial" w:hAnsi="Arial" w:cs="Arial"/>
                <w:sz w:val="20"/>
                <w:szCs w:val="20"/>
              </w:rPr>
            </w:pPr>
            <w:r w:rsidRPr="00692FE8">
              <w:rPr>
                <w:rFonts w:ascii="Arial" w:hAnsi="Arial" w:cs="Arial"/>
                <w:sz w:val="20"/>
                <w:szCs w:val="20"/>
              </w:rPr>
              <w:t xml:space="preserve">Die </w:t>
            </w:r>
            <w:r w:rsidR="003D689A" w:rsidRPr="00692FE8">
              <w:rPr>
                <w:rFonts w:ascii="Arial" w:hAnsi="Arial" w:cs="Arial"/>
                <w:sz w:val="20"/>
                <w:szCs w:val="20"/>
              </w:rPr>
              <w:t xml:space="preserve">Phasierung </w:t>
            </w:r>
            <w:r w:rsidRPr="00692FE8">
              <w:rPr>
                <w:rFonts w:ascii="Arial" w:hAnsi="Arial" w:cs="Arial"/>
                <w:sz w:val="20"/>
                <w:szCs w:val="20"/>
              </w:rPr>
              <w:t xml:space="preserve">ist </w:t>
            </w:r>
            <w:r w:rsidR="003D689A" w:rsidRPr="00692FE8">
              <w:rPr>
                <w:rFonts w:ascii="Arial" w:hAnsi="Arial" w:cs="Arial"/>
                <w:sz w:val="20"/>
                <w:szCs w:val="20"/>
              </w:rPr>
              <w:t xml:space="preserve">didaktisch fundiert, z.B. n. Modell von </w:t>
            </w:r>
            <w:proofErr w:type="gramStart"/>
            <w:r w:rsidR="003D689A" w:rsidRPr="00692FE8">
              <w:rPr>
                <w:rFonts w:ascii="Arial" w:hAnsi="Arial" w:cs="Arial"/>
                <w:sz w:val="20"/>
                <w:szCs w:val="20"/>
              </w:rPr>
              <w:t>Leisen,…</w:t>
            </w:r>
            <w:proofErr w:type="gramEnd"/>
            <w:r w:rsidR="003D689A" w:rsidRPr="00692FE8">
              <w:rPr>
                <w:rFonts w:ascii="Arial" w:hAnsi="Arial" w:cs="Arial"/>
                <w:sz w:val="20"/>
                <w:szCs w:val="20"/>
              </w:rPr>
              <w:t xml:space="preserve">( Rückbezug) Leisen ist keine Pflicht – </w:t>
            </w:r>
            <w:r w:rsidR="003D689A" w:rsidRPr="00692FE8">
              <w:rPr>
                <w:rFonts w:ascii="Arial" w:hAnsi="Arial" w:cs="Arial"/>
                <w:sz w:val="20"/>
                <w:szCs w:val="20"/>
              </w:rPr>
              <w:lastRenderedPageBreak/>
              <w:t>unterstreicht aber im Examen Ihre didaktischen Kenntnisse;-) und bietet ein Grundgerüst zur didaktischen Konzeption des UV/der Stunde</w:t>
            </w:r>
          </w:p>
          <w:p w14:paraId="75C1CEB7" w14:textId="6A84619D" w:rsidR="003D689A" w:rsidRPr="00692FE8" w:rsidRDefault="003D689A" w:rsidP="00D61A41">
            <w:pPr>
              <w:rPr>
                <w:rFonts w:ascii="Arial" w:hAnsi="Arial" w:cs="Arial"/>
                <w:sz w:val="20"/>
                <w:szCs w:val="20"/>
              </w:rPr>
            </w:pPr>
          </w:p>
        </w:tc>
        <w:tc>
          <w:tcPr>
            <w:tcW w:w="1860" w:type="dxa"/>
          </w:tcPr>
          <w:p w14:paraId="6D0693A7" w14:textId="77777777" w:rsidR="003D689A" w:rsidRPr="00F93B04" w:rsidRDefault="003D689A" w:rsidP="00F93B04">
            <w:pPr>
              <w:rPr>
                <w:b/>
                <w:bCs/>
                <w:sz w:val="16"/>
                <w:szCs w:val="16"/>
              </w:rPr>
            </w:pPr>
          </w:p>
        </w:tc>
      </w:tr>
      <w:tr w:rsidR="003D689A" w14:paraId="70BDDB0D" w14:textId="305B6CBF" w:rsidTr="003D689A">
        <w:tc>
          <w:tcPr>
            <w:tcW w:w="3229" w:type="dxa"/>
            <w:shd w:val="clear" w:color="auto" w:fill="auto"/>
          </w:tcPr>
          <w:p w14:paraId="7799B806" w14:textId="77777777" w:rsidR="003D689A" w:rsidRPr="00B70DF1" w:rsidRDefault="003D689A" w:rsidP="00D61A41">
            <w:pPr>
              <w:rPr>
                <w:sz w:val="22"/>
                <w:szCs w:val="22"/>
              </w:rPr>
            </w:pPr>
            <w:r w:rsidRPr="00B70DF1">
              <w:rPr>
                <w:sz w:val="22"/>
                <w:szCs w:val="22"/>
              </w:rPr>
              <w:lastRenderedPageBreak/>
              <w:t xml:space="preserve">Lernumgebung – </w:t>
            </w:r>
          </w:p>
          <w:p w14:paraId="5F35C353" w14:textId="77777777" w:rsidR="003D689A" w:rsidRPr="00B70DF1" w:rsidRDefault="003D689A" w:rsidP="00D61A41">
            <w:pPr>
              <w:rPr>
                <w:b/>
                <w:sz w:val="22"/>
                <w:szCs w:val="22"/>
              </w:rPr>
            </w:pPr>
            <w:r w:rsidRPr="00B70DF1">
              <w:rPr>
                <w:b/>
                <w:sz w:val="22"/>
                <w:szCs w:val="22"/>
              </w:rPr>
              <w:t>Materielle Steuerung/ Medien</w:t>
            </w:r>
          </w:p>
          <w:p w14:paraId="2C933ED0" w14:textId="7C99888F" w:rsidR="003D689A" w:rsidRDefault="003D689A" w:rsidP="00D61A41">
            <w:pPr>
              <w:rPr>
                <w:b/>
                <w:sz w:val="22"/>
                <w:szCs w:val="22"/>
              </w:rPr>
            </w:pPr>
            <w:r w:rsidRPr="00B70DF1">
              <w:rPr>
                <w:b/>
                <w:sz w:val="22"/>
                <w:szCs w:val="22"/>
              </w:rPr>
              <w:t>K1,2, 3</w:t>
            </w:r>
          </w:p>
          <w:p w14:paraId="2918D58E" w14:textId="77777777" w:rsidR="003D689A" w:rsidRDefault="003D689A" w:rsidP="00D61A41">
            <w:pPr>
              <w:rPr>
                <w:b/>
                <w:sz w:val="22"/>
                <w:szCs w:val="22"/>
              </w:rPr>
            </w:pPr>
          </w:p>
          <w:p w14:paraId="3B006467" w14:textId="50F49B91" w:rsidR="003D689A" w:rsidRDefault="003D689A" w:rsidP="00D61A41">
            <w:pPr>
              <w:rPr>
                <w:b/>
                <w:sz w:val="22"/>
                <w:szCs w:val="22"/>
              </w:rPr>
            </w:pPr>
            <w:r w:rsidRPr="00565BF1">
              <w:rPr>
                <w:b/>
                <w:noProof/>
                <w:sz w:val="22"/>
                <w:szCs w:val="22"/>
              </w:rPr>
              <w:drawing>
                <wp:inline distT="0" distB="0" distL="0" distR="0" wp14:anchorId="7E336646" wp14:editId="14E7947A">
                  <wp:extent cx="362465" cy="362465"/>
                  <wp:effectExtent l="0" t="0" r="6350" b="6350"/>
                  <wp:docPr id="5" name="Grafik 5"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b/>
                <w:noProof/>
                <w:sz w:val="22"/>
                <w:szCs w:val="22"/>
              </w:rPr>
              <w:drawing>
                <wp:inline distT="0" distB="0" distL="0" distR="0" wp14:anchorId="20ADDE73" wp14:editId="493BB88B">
                  <wp:extent cx="362465" cy="362465"/>
                  <wp:effectExtent l="0" t="0" r="6350" b="6350"/>
                  <wp:docPr id="8" name="Grafik 8"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b/>
                <w:noProof/>
                <w:sz w:val="22"/>
                <w:szCs w:val="22"/>
              </w:rPr>
              <w:drawing>
                <wp:inline distT="0" distB="0" distL="0" distR="0" wp14:anchorId="0DD807C0" wp14:editId="33AE0341">
                  <wp:extent cx="362465" cy="362465"/>
                  <wp:effectExtent l="0" t="0" r="6350" b="6350"/>
                  <wp:docPr id="9" name="Grafik 9"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b/>
                <w:noProof/>
                <w:sz w:val="22"/>
                <w:szCs w:val="22"/>
              </w:rPr>
              <w:drawing>
                <wp:inline distT="0" distB="0" distL="0" distR="0" wp14:anchorId="037EB188" wp14:editId="2E6D72D1">
                  <wp:extent cx="362465" cy="362465"/>
                  <wp:effectExtent l="0" t="0" r="6350" b="6350"/>
                  <wp:docPr id="10" name="Grafik 10"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3F09C9">
              <w:rPr>
                <w:b/>
                <w:noProof/>
                <w:sz w:val="22"/>
                <w:szCs w:val="22"/>
              </w:rPr>
              <w:drawing>
                <wp:inline distT="0" distB="0" distL="0" distR="0" wp14:anchorId="5300F040" wp14:editId="660DBAA3">
                  <wp:extent cx="362465" cy="362465"/>
                  <wp:effectExtent l="0" t="0" r="6350" b="6350"/>
                  <wp:docPr id="40" name="Grafik 40"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p w14:paraId="424793FF" w14:textId="4F056FFB" w:rsidR="003D689A" w:rsidRDefault="003D689A" w:rsidP="00D61A41">
            <w:pPr>
              <w:rPr>
                <w:b/>
                <w:sz w:val="22"/>
                <w:szCs w:val="22"/>
              </w:rPr>
            </w:pPr>
          </w:p>
          <w:p w14:paraId="76AD2E84" w14:textId="77777777" w:rsidR="003D689A" w:rsidRDefault="003D689A" w:rsidP="00D61A41">
            <w:pPr>
              <w:rPr>
                <w:b/>
                <w:sz w:val="22"/>
                <w:szCs w:val="22"/>
              </w:rPr>
            </w:pPr>
          </w:p>
          <w:p w14:paraId="70BFBC5B" w14:textId="1900AC0A" w:rsidR="003D689A" w:rsidRPr="00B70DF1" w:rsidRDefault="003D689A" w:rsidP="00D61A41">
            <w:pPr>
              <w:rPr>
                <w:sz w:val="22"/>
                <w:szCs w:val="22"/>
              </w:rPr>
            </w:pPr>
          </w:p>
        </w:tc>
        <w:tc>
          <w:tcPr>
            <w:tcW w:w="5488" w:type="dxa"/>
          </w:tcPr>
          <w:p w14:paraId="67E2E2FD" w14:textId="77777777" w:rsidR="003D689A" w:rsidRPr="00692FE8" w:rsidRDefault="003D689A" w:rsidP="00D61A41">
            <w:pPr>
              <w:rPr>
                <w:rFonts w:ascii="Arial" w:hAnsi="Arial" w:cs="Arial"/>
                <w:sz w:val="20"/>
                <w:szCs w:val="20"/>
              </w:rPr>
            </w:pPr>
          </w:p>
          <w:p w14:paraId="062B022B" w14:textId="3598B1CA" w:rsidR="003D689A" w:rsidRPr="00692FE8" w:rsidRDefault="003D689A" w:rsidP="00D61A41">
            <w:pPr>
              <w:rPr>
                <w:rFonts w:ascii="Arial" w:hAnsi="Arial" w:cs="Arial"/>
                <w:sz w:val="20"/>
                <w:szCs w:val="20"/>
              </w:rPr>
            </w:pPr>
            <w:r w:rsidRPr="00692FE8">
              <w:rPr>
                <w:rFonts w:ascii="Arial" w:hAnsi="Arial" w:cs="Arial"/>
                <w:sz w:val="20"/>
                <w:szCs w:val="20"/>
              </w:rPr>
              <w:t xml:space="preserve">Arbeitsblätter, visualisierte Arbeitsaufträge, Tafelbilder, Agenda, Advance </w:t>
            </w:r>
            <w:r w:rsidR="007452B7" w:rsidRPr="00692FE8">
              <w:rPr>
                <w:rFonts w:ascii="Arial" w:hAnsi="Arial" w:cs="Arial"/>
                <w:sz w:val="20"/>
                <w:szCs w:val="20"/>
              </w:rPr>
              <w:t>Organizer</w:t>
            </w:r>
            <w:r w:rsidRPr="00692FE8">
              <w:rPr>
                <w:rFonts w:ascii="Arial" w:hAnsi="Arial" w:cs="Arial"/>
                <w:sz w:val="20"/>
                <w:szCs w:val="20"/>
              </w:rPr>
              <w:t>, Textvorlagen, visualisierte Sicherheitsregeln, Beobachtungsaufträge usw. sind die Grundlage für einen transparenten Unterricht</w:t>
            </w:r>
          </w:p>
          <w:p w14:paraId="3AFEE192" w14:textId="77777777" w:rsidR="003D689A" w:rsidRPr="00692FE8" w:rsidRDefault="003D689A" w:rsidP="00D61A41">
            <w:pPr>
              <w:rPr>
                <w:rFonts w:ascii="Arial" w:hAnsi="Arial" w:cs="Arial"/>
                <w:sz w:val="20"/>
                <w:szCs w:val="20"/>
              </w:rPr>
            </w:pPr>
          </w:p>
          <w:p w14:paraId="5F206F7C" w14:textId="14E53FB7" w:rsidR="003D689A" w:rsidRPr="00692FE8" w:rsidRDefault="003D689A" w:rsidP="00D61A41">
            <w:pPr>
              <w:rPr>
                <w:rFonts w:ascii="Arial" w:hAnsi="Arial" w:cs="Arial"/>
                <w:b/>
                <w:bCs/>
                <w:sz w:val="20"/>
                <w:szCs w:val="20"/>
              </w:rPr>
            </w:pPr>
            <w:r w:rsidRPr="00692FE8">
              <w:rPr>
                <w:rFonts w:ascii="Arial" w:hAnsi="Arial" w:cs="Arial"/>
                <w:b/>
                <w:bCs/>
                <w:sz w:val="20"/>
                <w:szCs w:val="20"/>
              </w:rPr>
              <w:t xml:space="preserve">Visualisierungen von Kriterien und Indikatoren </w:t>
            </w:r>
            <w:r w:rsidRPr="00692FE8">
              <w:rPr>
                <w:rFonts w:ascii="Arial" w:hAnsi="Arial" w:cs="Arial"/>
                <w:sz w:val="20"/>
                <w:szCs w:val="20"/>
              </w:rPr>
              <w:t>(nicht nur Text, auch Abbildungen, Modelle oder Bilder sind möglich)</w:t>
            </w:r>
            <w:r w:rsidR="007452B7" w:rsidRPr="00692FE8">
              <w:rPr>
                <w:rFonts w:ascii="Arial" w:hAnsi="Arial" w:cs="Arial"/>
                <w:sz w:val="20"/>
                <w:szCs w:val="20"/>
              </w:rPr>
              <w:t xml:space="preserve"> -&gt; wachsende Plakate: Progression des UV verdeutlichen</w:t>
            </w:r>
          </w:p>
          <w:p w14:paraId="7A61D2E4" w14:textId="77777777" w:rsidR="003D689A" w:rsidRPr="00692FE8" w:rsidRDefault="003D689A" w:rsidP="00D61A41">
            <w:pPr>
              <w:rPr>
                <w:rFonts w:ascii="Arial" w:hAnsi="Arial" w:cs="Arial"/>
                <w:b/>
                <w:bCs/>
                <w:sz w:val="20"/>
                <w:szCs w:val="20"/>
              </w:rPr>
            </w:pPr>
          </w:p>
          <w:p w14:paraId="15E475C8" w14:textId="1D95621F" w:rsidR="003D689A" w:rsidRPr="00692FE8" w:rsidRDefault="003D689A" w:rsidP="00D61A41">
            <w:pPr>
              <w:rPr>
                <w:rFonts w:ascii="Arial" w:hAnsi="Arial" w:cs="Arial"/>
                <w:sz w:val="20"/>
                <w:szCs w:val="20"/>
              </w:rPr>
            </w:pPr>
            <w:r w:rsidRPr="00692FE8">
              <w:rPr>
                <w:rFonts w:ascii="Arial" w:hAnsi="Arial" w:cs="Arial"/>
                <w:b/>
                <w:bCs/>
                <w:sz w:val="20"/>
                <w:szCs w:val="20"/>
              </w:rPr>
              <w:t xml:space="preserve">In jeder Stunde muss die Lehrkraft „Input“ geben </w:t>
            </w:r>
            <w:r w:rsidRPr="00692FE8">
              <w:rPr>
                <w:rFonts w:ascii="Arial" w:hAnsi="Arial" w:cs="Arial"/>
                <w:sz w:val="20"/>
                <w:szCs w:val="20"/>
              </w:rPr>
              <w:t>(LK = Experte = Vorgabe des Minimalziels/Inputs für die Stunde)</w:t>
            </w:r>
            <w:r w:rsidR="007452B7" w:rsidRPr="00692FE8">
              <w:rPr>
                <w:rFonts w:ascii="Arial" w:hAnsi="Arial" w:cs="Arial"/>
                <w:sz w:val="20"/>
                <w:szCs w:val="20"/>
              </w:rPr>
              <w:t xml:space="preserve"> – es darf aber auch der Input aus vergangenen Stunden genutzt werden (z.B. letzte Stunde mindestens zwei neue Jumps, heute mind. vier Jumps)</w:t>
            </w:r>
          </w:p>
          <w:p w14:paraId="296B7D52" w14:textId="09F84937" w:rsidR="007452B7" w:rsidRPr="00692FE8" w:rsidRDefault="007452B7" w:rsidP="00D61A41">
            <w:pPr>
              <w:rPr>
                <w:rFonts w:ascii="Arial" w:hAnsi="Arial" w:cs="Arial"/>
                <w:b/>
                <w:bCs/>
                <w:sz w:val="20"/>
                <w:szCs w:val="20"/>
              </w:rPr>
            </w:pPr>
            <w:r w:rsidRPr="00692FE8">
              <w:rPr>
                <w:rFonts w:ascii="Arial" w:hAnsi="Arial" w:cs="Arial"/>
                <w:sz w:val="20"/>
                <w:szCs w:val="20"/>
              </w:rPr>
              <w:t xml:space="preserve">Bei Diagnosestunden ist die Aufgabe der LK, den Lernenden die Anforderungen des </w:t>
            </w:r>
            <w:proofErr w:type="spellStart"/>
            <w:r w:rsidRPr="00692FE8">
              <w:rPr>
                <w:rFonts w:ascii="Arial" w:hAnsi="Arial" w:cs="Arial"/>
                <w:sz w:val="20"/>
                <w:szCs w:val="20"/>
              </w:rPr>
              <w:t>SiLP</w:t>
            </w:r>
            <w:proofErr w:type="spellEnd"/>
            <w:r w:rsidRPr="00692FE8">
              <w:rPr>
                <w:rFonts w:ascii="Arial" w:hAnsi="Arial" w:cs="Arial"/>
                <w:sz w:val="20"/>
                <w:szCs w:val="20"/>
              </w:rPr>
              <w:t>/KLP/der Fachliteratur deutlich zu machen und die Lernenden wertschätzend zu einem kritischen Hinterfragen der eigenen Fertigkeiten und Fähigkeiten anzuleiten („Wir waren schon gut“ ist kein Maßstab!)</w:t>
            </w:r>
          </w:p>
          <w:p w14:paraId="7887445B" w14:textId="77777777" w:rsidR="003D689A" w:rsidRPr="00692FE8" w:rsidRDefault="003D689A" w:rsidP="00D61A41">
            <w:pPr>
              <w:rPr>
                <w:rFonts w:ascii="Arial" w:hAnsi="Arial" w:cs="Arial"/>
                <w:sz w:val="20"/>
                <w:szCs w:val="20"/>
              </w:rPr>
            </w:pPr>
          </w:p>
          <w:p w14:paraId="78565AEE" w14:textId="77777777" w:rsidR="003D689A" w:rsidRPr="00692FE8" w:rsidRDefault="003D689A" w:rsidP="00892BFD">
            <w:pPr>
              <w:rPr>
                <w:rFonts w:ascii="Arial" w:hAnsi="Arial" w:cs="Arial"/>
                <w:b/>
                <w:bCs/>
                <w:sz w:val="20"/>
                <w:szCs w:val="20"/>
              </w:rPr>
            </w:pPr>
            <w:r w:rsidRPr="00692FE8">
              <w:rPr>
                <w:rFonts w:ascii="Arial" w:hAnsi="Arial" w:cs="Arial"/>
                <w:sz w:val="20"/>
                <w:szCs w:val="20"/>
              </w:rPr>
              <w:t>Kriterien und Indikatoren werden grundsätzlich beachtet und bei der Planung (auch auf den Visualisierungen) berücksichtigt. Mit einer intensiven Auseinandersetzung mit dem Gegenstand (</w:t>
            </w:r>
            <w:r w:rsidRPr="00692FE8">
              <w:rPr>
                <w:rFonts w:ascii="Arial" w:hAnsi="Arial" w:cs="Arial"/>
                <w:b/>
                <w:bCs/>
                <w:sz w:val="20"/>
                <w:szCs w:val="20"/>
              </w:rPr>
              <w:t>Fachlichkeit-didaktische Reduktion)</w:t>
            </w:r>
            <w:r w:rsidRPr="00692FE8">
              <w:rPr>
                <w:rFonts w:ascii="Arial" w:hAnsi="Arial" w:cs="Arial"/>
                <w:sz w:val="20"/>
                <w:szCs w:val="20"/>
              </w:rPr>
              <w:t xml:space="preserve"> gelingt zunehmend eine Professionalisierung und effiziente Nutzung von Visualisierungen</w:t>
            </w:r>
            <w:r w:rsidRPr="00692FE8">
              <w:rPr>
                <w:rFonts w:ascii="Arial" w:hAnsi="Arial" w:cs="Arial"/>
                <w:b/>
                <w:bCs/>
                <w:sz w:val="20"/>
                <w:szCs w:val="20"/>
              </w:rPr>
              <w:t>. Kriterien und Indikatoren „sichtbar“ machen.</w:t>
            </w:r>
          </w:p>
          <w:p w14:paraId="23EB50AD" w14:textId="77777777" w:rsidR="003D689A" w:rsidRPr="00692FE8" w:rsidRDefault="003D689A" w:rsidP="00892BFD">
            <w:pPr>
              <w:rPr>
                <w:rFonts w:ascii="Arial" w:hAnsi="Arial" w:cs="Arial"/>
                <w:b/>
                <w:bCs/>
                <w:sz w:val="20"/>
                <w:szCs w:val="20"/>
              </w:rPr>
            </w:pPr>
          </w:p>
          <w:p w14:paraId="1582CC33" w14:textId="77777777" w:rsidR="003D689A" w:rsidRPr="00692FE8" w:rsidRDefault="003D689A" w:rsidP="00892BFD">
            <w:pPr>
              <w:rPr>
                <w:rFonts w:ascii="Arial" w:hAnsi="Arial" w:cs="Arial"/>
                <w:sz w:val="20"/>
                <w:szCs w:val="20"/>
              </w:rPr>
            </w:pPr>
            <w:r w:rsidRPr="00692FE8">
              <w:rPr>
                <w:rFonts w:ascii="Arial" w:hAnsi="Arial" w:cs="Arial"/>
                <w:sz w:val="20"/>
                <w:szCs w:val="20"/>
              </w:rPr>
              <w:t xml:space="preserve">Damit die Lernenden auf einem hohen Niveau arbeiten können, brauchen sie Grundwissen und Grundkönnen. </w:t>
            </w:r>
            <w:r w:rsidRPr="00692FE8">
              <w:rPr>
                <w:rFonts w:ascii="Arial" w:hAnsi="Arial" w:cs="Arial"/>
                <w:b/>
                <w:bCs/>
                <w:sz w:val="20"/>
                <w:szCs w:val="20"/>
              </w:rPr>
              <w:t>Für diesen Input ist die Lehrkraft zuständig.</w:t>
            </w:r>
            <w:r w:rsidRPr="00692FE8">
              <w:rPr>
                <w:rFonts w:ascii="Arial" w:hAnsi="Arial" w:cs="Arial"/>
                <w:sz w:val="20"/>
                <w:szCs w:val="20"/>
              </w:rPr>
              <w:t xml:space="preserve"> Dies kann und sollte durch visualisierende Materialien/ analoge + </w:t>
            </w:r>
            <w:r w:rsidRPr="00692FE8">
              <w:rPr>
                <w:rFonts w:ascii="Arial" w:hAnsi="Arial" w:cs="Arial"/>
                <w:b/>
                <w:bCs/>
                <w:sz w:val="20"/>
                <w:szCs w:val="20"/>
              </w:rPr>
              <w:t>digitale</w:t>
            </w:r>
            <w:r w:rsidRPr="00692FE8">
              <w:rPr>
                <w:rFonts w:ascii="Arial" w:hAnsi="Arial" w:cs="Arial"/>
                <w:sz w:val="20"/>
                <w:szCs w:val="20"/>
              </w:rPr>
              <w:t xml:space="preserve"> Medien/weitere Hilfsmittel (vor allem in den ersten Stunden eines UV) unterstützt werden.</w:t>
            </w:r>
          </w:p>
          <w:p w14:paraId="55E081B7" w14:textId="77777777" w:rsidR="003D689A" w:rsidRPr="00692FE8" w:rsidRDefault="003D689A" w:rsidP="00D61A41">
            <w:pPr>
              <w:rPr>
                <w:rFonts w:ascii="Arial" w:hAnsi="Arial" w:cs="Arial"/>
                <w:sz w:val="20"/>
                <w:szCs w:val="20"/>
              </w:rPr>
            </w:pPr>
          </w:p>
          <w:p w14:paraId="20DD245F" w14:textId="77777777" w:rsidR="003D689A" w:rsidRPr="00692FE8" w:rsidRDefault="003D689A" w:rsidP="00D61A41">
            <w:pPr>
              <w:rPr>
                <w:rFonts w:ascii="Arial" w:hAnsi="Arial" w:cs="Arial"/>
                <w:sz w:val="20"/>
                <w:szCs w:val="20"/>
              </w:rPr>
            </w:pPr>
          </w:p>
          <w:p w14:paraId="5EC910A6" w14:textId="77777777" w:rsidR="003D689A" w:rsidRPr="00692FE8" w:rsidRDefault="003D689A" w:rsidP="00D61A41">
            <w:pPr>
              <w:rPr>
                <w:rFonts w:ascii="Arial" w:hAnsi="Arial" w:cs="Arial"/>
                <w:sz w:val="20"/>
                <w:szCs w:val="20"/>
              </w:rPr>
            </w:pPr>
            <w:r w:rsidRPr="00692FE8">
              <w:rPr>
                <w:rFonts w:ascii="Arial" w:hAnsi="Arial" w:cs="Arial"/>
                <w:sz w:val="20"/>
                <w:szCs w:val="20"/>
              </w:rPr>
              <w:t>iPads, Videos, Lernplattformen o.a. Medien werden sinnvoll eingebaut:</w:t>
            </w:r>
          </w:p>
          <w:p w14:paraId="62909CB9" w14:textId="77777777" w:rsidR="003D689A" w:rsidRPr="00692FE8" w:rsidRDefault="003D689A" w:rsidP="00892BFD">
            <w:pPr>
              <w:rPr>
                <w:rFonts w:ascii="Arial" w:hAnsi="Arial" w:cs="Arial"/>
                <w:sz w:val="20"/>
                <w:szCs w:val="20"/>
              </w:rPr>
            </w:pPr>
            <w:r w:rsidRPr="00692FE8">
              <w:rPr>
                <w:rFonts w:ascii="Arial" w:hAnsi="Arial" w:cs="Arial"/>
                <w:b/>
                <w:bCs/>
                <w:sz w:val="20"/>
                <w:szCs w:val="20"/>
              </w:rPr>
              <w:t>Digitale Medien</w:t>
            </w:r>
            <w:r w:rsidRPr="00692FE8">
              <w:rPr>
                <w:rFonts w:ascii="Arial" w:hAnsi="Arial" w:cs="Arial"/>
                <w:sz w:val="20"/>
                <w:szCs w:val="20"/>
              </w:rPr>
              <w:t xml:space="preserve"> in der Anwendung zumindest diskutieren (in der Stellungnahmen/im Entwurf): Nutzung der Lernplattformen, digitale Medien im Unterricht?</w:t>
            </w:r>
          </w:p>
          <w:p w14:paraId="49960BA3" w14:textId="77777777" w:rsidR="001C201D" w:rsidRPr="00692FE8" w:rsidRDefault="001C201D" w:rsidP="00892BFD">
            <w:pPr>
              <w:rPr>
                <w:rFonts w:ascii="Arial" w:hAnsi="Arial" w:cs="Arial"/>
                <w:sz w:val="20"/>
                <w:szCs w:val="20"/>
              </w:rPr>
            </w:pPr>
          </w:p>
          <w:p w14:paraId="42C0B0DE" w14:textId="77777777" w:rsidR="001C201D" w:rsidRPr="00692FE8" w:rsidRDefault="001C201D" w:rsidP="00892BFD">
            <w:pPr>
              <w:rPr>
                <w:rFonts w:ascii="Arial" w:hAnsi="Arial" w:cs="Arial"/>
                <w:sz w:val="20"/>
                <w:szCs w:val="20"/>
              </w:rPr>
            </w:pPr>
          </w:p>
          <w:p w14:paraId="5E620099" w14:textId="30A98483" w:rsidR="003D689A" w:rsidRPr="00692FE8" w:rsidRDefault="003D689A" w:rsidP="00892BFD">
            <w:pPr>
              <w:rPr>
                <w:rFonts w:ascii="Arial" w:hAnsi="Arial" w:cs="Arial"/>
                <w:sz w:val="20"/>
                <w:szCs w:val="20"/>
              </w:rPr>
            </w:pPr>
          </w:p>
        </w:tc>
        <w:tc>
          <w:tcPr>
            <w:tcW w:w="1860" w:type="dxa"/>
          </w:tcPr>
          <w:p w14:paraId="3E67B7A0" w14:textId="77777777" w:rsidR="003D689A" w:rsidRDefault="003D689A" w:rsidP="00D61A41">
            <w:pPr>
              <w:rPr>
                <w:sz w:val="16"/>
                <w:szCs w:val="16"/>
              </w:rPr>
            </w:pPr>
          </w:p>
        </w:tc>
      </w:tr>
      <w:tr w:rsidR="003D689A" w14:paraId="7CE52A09" w14:textId="2BFC3F9B" w:rsidTr="003D689A">
        <w:tc>
          <w:tcPr>
            <w:tcW w:w="3229" w:type="dxa"/>
            <w:shd w:val="clear" w:color="auto" w:fill="auto"/>
          </w:tcPr>
          <w:p w14:paraId="16C5C8FF" w14:textId="77777777" w:rsidR="003D689A" w:rsidRPr="00B70DF1" w:rsidRDefault="003D689A" w:rsidP="00D61A41">
            <w:pPr>
              <w:rPr>
                <w:b/>
                <w:sz w:val="22"/>
                <w:szCs w:val="22"/>
              </w:rPr>
            </w:pPr>
            <w:r w:rsidRPr="00B70DF1">
              <w:rPr>
                <w:b/>
                <w:sz w:val="22"/>
                <w:szCs w:val="22"/>
              </w:rPr>
              <w:t>Personelle</w:t>
            </w:r>
            <w:r w:rsidRPr="00B70DF1">
              <w:rPr>
                <w:sz w:val="22"/>
                <w:szCs w:val="22"/>
              </w:rPr>
              <w:t xml:space="preserve"> </w:t>
            </w:r>
            <w:r w:rsidRPr="00B70DF1">
              <w:rPr>
                <w:b/>
                <w:sz w:val="22"/>
                <w:szCs w:val="22"/>
              </w:rPr>
              <w:t xml:space="preserve">Steuerung, </w:t>
            </w:r>
            <w:r w:rsidRPr="00C76153">
              <w:rPr>
                <w:bCs/>
                <w:sz w:val="22"/>
                <w:szCs w:val="22"/>
              </w:rPr>
              <w:t>Gesprächsführung</w:t>
            </w:r>
          </w:p>
          <w:p w14:paraId="3CBCA3CC" w14:textId="77777777" w:rsidR="003D689A" w:rsidRPr="00B70DF1" w:rsidRDefault="003D689A" w:rsidP="00D61A41">
            <w:pPr>
              <w:rPr>
                <w:b/>
                <w:sz w:val="22"/>
                <w:szCs w:val="22"/>
              </w:rPr>
            </w:pPr>
            <w:r w:rsidRPr="00B70DF1">
              <w:rPr>
                <w:b/>
                <w:sz w:val="22"/>
                <w:szCs w:val="22"/>
              </w:rPr>
              <w:t>K 5</w:t>
            </w:r>
          </w:p>
          <w:p w14:paraId="2BE495B0" w14:textId="77777777" w:rsidR="003D689A" w:rsidRPr="00565BF1" w:rsidRDefault="003D689A" w:rsidP="00D61A41">
            <w:pPr>
              <w:rPr>
                <w:sz w:val="22"/>
                <w:szCs w:val="22"/>
              </w:rPr>
            </w:pPr>
            <w:r w:rsidRPr="00565BF1">
              <w:rPr>
                <w:sz w:val="22"/>
                <w:szCs w:val="22"/>
              </w:rPr>
              <w:t>Die Lehrperson als Vermittler von Wertschätzung, Freude an der Sache und einer positiven Lernhaltung</w:t>
            </w:r>
          </w:p>
          <w:p w14:paraId="7B4F4CD6" w14:textId="77777777" w:rsidR="003D689A" w:rsidRPr="00565BF1" w:rsidRDefault="003D689A" w:rsidP="00D61A41">
            <w:pPr>
              <w:rPr>
                <w:b/>
                <w:sz w:val="22"/>
                <w:szCs w:val="22"/>
              </w:rPr>
            </w:pPr>
            <w:r w:rsidRPr="00565BF1">
              <w:rPr>
                <w:sz w:val="22"/>
                <w:szCs w:val="22"/>
              </w:rPr>
              <w:t xml:space="preserve">Lösungsansätze zur Konflikt-bewältigung </w:t>
            </w:r>
            <w:r w:rsidRPr="00565BF1">
              <w:rPr>
                <w:bCs/>
                <w:sz w:val="22"/>
                <w:szCs w:val="22"/>
              </w:rPr>
              <w:t>Stärkenorientierung</w:t>
            </w:r>
            <w:r w:rsidRPr="00565BF1">
              <w:rPr>
                <w:b/>
                <w:sz w:val="22"/>
                <w:szCs w:val="22"/>
              </w:rPr>
              <w:t xml:space="preserve"> K5, 6, 9, 10</w:t>
            </w:r>
          </w:p>
          <w:p w14:paraId="129CFC8D" w14:textId="08D685A2" w:rsidR="003D689A" w:rsidRPr="00B70DF1" w:rsidRDefault="003D689A" w:rsidP="00D61A41">
            <w:pPr>
              <w:rPr>
                <w:sz w:val="22"/>
                <w:szCs w:val="22"/>
              </w:rPr>
            </w:pPr>
            <w:r w:rsidRPr="00565BF1">
              <w:rPr>
                <w:noProof/>
                <w:sz w:val="22"/>
                <w:szCs w:val="22"/>
              </w:rPr>
              <w:lastRenderedPageBreak/>
              <w:drawing>
                <wp:inline distT="0" distB="0" distL="0" distR="0" wp14:anchorId="3B77CE75" wp14:editId="7E3833C5">
                  <wp:extent cx="362465" cy="362465"/>
                  <wp:effectExtent l="0" t="0" r="6350" b="6350"/>
                  <wp:docPr id="41" name="Grafik 4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4D270187" wp14:editId="6C7286B6">
                  <wp:extent cx="362465" cy="362465"/>
                  <wp:effectExtent l="0" t="0" r="6350" b="6350"/>
                  <wp:docPr id="42" name="Grafik 4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00A6D8D3" wp14:editId="1BD8CEED">
                  <wp:extent cx="362465" cy="362465"/>
                  <wp:effectExtent l="0" t="0" r="6350" b="6350"/>
                  <wp:docPr id="76" name="Grafik 76"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67871D62" wp14:editId="457F224A">
                  <wp:extent cx="362465" cy="362465"/>
                  <wp:effectExtent l="0" t="0" r="6350" b="6350"/>
                  <wp:docPr id="21" name="Grafik 2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28D13C0B" wp14:editId="7DF94191">
                  <wp:extent cx="362465" cy="362465"/>
                  <wp:effectExtent l="0" t="0" r="6350" b="6350"/>
                  <wp:docPr id="86" name="Grafik 86"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3C1F2D19" w14:textId="754E1F32" w:rsidR="003D689A" w:rsidRPr="00692FE8" w:rsidRDefault="003D689A" w:rsidP="00D61A41">
            <w:pPr>
              <w:rPr>
                <w:rFonts w:ascii="Arial" w:hAnsi="Arial" w:cs="Arial"/>
                <w:sz w:val="20"/>
                <w:szCs w:val="20"/>
              </w:rPr>
            </w:pPr>
            <w:r w:rsidRPr="00692FE8">
              <w:rPr>
                <w:rFonts w:ascii="Arial" w:hAnsi="Arial" w:cs="Arial"/>
                <w:sz w:val="20"/>
                <w:szCs w:val="20"/>
              </w:rPr>
              <w:lastRenderedPageBreak/>
              <w:t xml:space="preserve">Erzeugung einer </w:t>
            </w:r>
            <w:r w:rsidRPr="00692FE8">
              <w:rPr>
                <w:rFonts w:ascii="Arial" w:hAnsi="Arial" w:cs="Arial"/>
                <w:b/>
                <w:bCs/>
                <w:sz w:val="20"/>
                <w:szCs w:val="20"/>
              </w:rPr>
              <w:t>angenehme Atmosphäre</w:t>
            </w:r>
          </w:p>
          <w:p w14:paraId="1311E171" w14:textId="77777777" w:rsidR="003D689A" w:rsidRPr="00692FE8" w:rsidRDefault="003D689A" w:rsidP="00D61A41">
            <w:pPr>
              <w:rPr>
                <w:rFonts w:ascii="Arial" w:hAnsi="Arial" w:cs="Arial"/>
                <w:sz w:val="20"/>
                <w:szCs w:val="20"/>
              </w:rPr>
            </w:pPr>
          </w:p>
          <w:p w14:paraId="300258DC" w14:textId="6335344A" w:rsidR="003D689A" w:rsidRPr="00692FE8" w:rsidRDefault="003D689A" w:rsidP="00D61A41">
            <w:pPr>
              <w:rPr>
                <w:rFonts w:ascii="Arial" w:hAnsi="Arial" w:cs="Arial"/>
                <w:sz w:val="20"/>
                <w:szCs w:val="20"/>
              </w:rPr>
            </w:pPr>
            <w:r w:rsidRPr="00692FE8">
              <w:rPr>
                <w:rFonts w:ascii="Arial" w:hAnsi="Arial" w:cs="Arial"/>
                <w:sz w:val="20"/>
                <w:szCs w:val="20"/>
              </w:rPr>
              <w:t xml:space="preserve">Schüleraussagen werden aufgegriffen und </w:t>
            </w:r>
            <w:r w:rsidRPr="00692FE8">
              <w:rPr>
                <w:rFonts w:ascii="Arial" w:hAnsi="Arial" w:cs="Arial"/>
                <w:b/>
                <w:bCs/>
                <w:sz w:val="20"/>
                <w:szCs w:val="20"/>
              </w:rPr>
              <w:t xml:space="preserve">ernst genommen – Lernende erfahren Wertschätzung. „Echte“ Moderation in Gesprächen, </w:t>
            </w:r>
            <w:r w:rsidRPr="00692FE8">
              <w:rPr>
                <w:rFonts w:ascii="Arial" w:hAnsi="Arial" w:cs="Arial"/>
                <w:sz w:val="20"/>
                <w:szCs w:val="20"/>
              </w:rPr>
              <w:t>Instruktion</w:t>
            </w:r>
            <w:r w:rsidR="001C201D" w:rsidRPr="00692FE8">
              <w:rPr>
                <w:rFonts w:ascii="Arial" w:hAnsi="Arial" w:cs="Arial"/>
                <w:sz w:val="20"/>
                <w:szCs w:val="20"/>
              </w:rPr>
              <w:t xml:space="preserve"> in den richtigen Momenten sinnvoll einsetzen, z.B.</w:t>
            </w:r>
            <w:r w:rsidRPr="00692FE8">
              <w:rPr>
                <w:rFonts w:ascii="Arial" w:hAnsi="Arial" w:cs="Arial"/>
                <w:sz w:val="20"/>
                <w:szCs w:val="20"/>
              </w:rPr>
              <w:t xml:space="preserve"> bei kurzen knappen Erklärungen</w:t>
            </w:r>
            <w:r w:rsidR="001C201D" w:rsidRPr="00692FE8">
              <w:rPr>
                <w:rFonts w:ascii="Arial" w:hAnsi="Arial" w:cs="Arial"/>
                <w:sz w:val="20"/>
                <w:szCs w:val="20"/>
              </w:rPr>
              <w:t xml:space="preserve"> (immer die Verbindung mit Demonstration nutzen)</w:t>
            </w:r>
          </w:p>
          <w:p w14:paraId="6517BB39" w14:textId="77777777" w:rsidR="003D689A" w:rsidRPr="00692FE8" w:rsidRDefault="003D689A" w:rsidP="00D61A41">
            <w:pPr>
              <w:rPr>
                <w:rFonts w:ascii="Arial" w:hAnsi="Arial" w:cs="Arial"/>
                <w:sz w:val="20"/>
                <w:szCs w:val="20"/>
              </w:rPr>
            </w:pPr>
          </w:p>
          <w:p w14:paraId="5528BD12" w14:textId="1BAFA7DE" w:rsidR="003D689A" w:rsidRPr="00692FE8" w:rsidRDefault="003D689A" w:rsidP="00D61A41">
            <w:pPr>
              <w:rPr>
                <w:rFonts w:ascii="Arial" w:hAnsi="Arial" w:cs="Arial"/>
                <w:sz w:val="20"/>
                <w:szCs w:val="20"/>
              </w:rPr>
            </w:pPr>
            <w:r w:rsidRPr="00692FE8">
              <w:rPr>
                <w:rFonts w:ascii="Arial" w:hAnsi="Arial" w:cs="Arial"/>
                <w:b/>
                <w:bCs/>
                <w:sz w:val="20"/>
                <w:szCs w:val="20"/>
              </w:rPr>
              <w:t>Impulse und Fragen</w:t>
            </w:r>
            <w:r w:rsidRPr="00692FE8">
              <w:rPr>
                <w:rFonts w:ascii="Arial" w:hAnsi="Arial" w:cs="Arial"/>
                <w:sz w:val="20"/>
                <w:szCs w:val="20"/>
              </w:rPr>
              <w:t xml:space="preserve"> antizipieren (inkl. Antworten</w:t>
            </w:r>
            <w:r w:rsidR="001C201D" w:rsidRPr="00692FE8">
              <w:rPr>
                <w:rFonts w:ascii="Arial" w:hAnsi="Arial" w:cs="Arial"/>
                <w:sz w:val="20"/>
                <w:szCs w:val="20"/>
              </w:rPr>
              <w:t>!</w:t>
            </w:r>
            <w:r w:rsidRPr="00692FE8">
              <w:rPr>
                <w:rFonts w:ascii="Arial" w:hAnsi="Arial" w:cs="Arial"/>
                <w:sz w:val="20"/>
                <w:szCs w:val="20"/>
              </w:rPr>
              <w:t xml:space="preserve">) – nicht alle </w:t>
            </w:r>
            <w:r w:rsidR="001C201D" w:rsidRPr="00692FE8">
              <w:rPr>
                <w:rFonts w:ascii="Arial" w:hAnsi="Arial" w:cs="Arial"/>
                <w:sz w:val="20"/>
                <w:szCs w:val="20"/>
              </w:rPr>
              <w:t xml:space="preserve">(aber die wichtigsten) </w:t>
            </w:r>
            <w:r w:rsidRPr="00692FE8">
              <w:rPr>
                <w:rFonts w:ascii="Arial" w:hAnsi="Arial" w:cs="Arial"/>
                <w:sz w:val="20"/>
                <w:szCs w:val="20"/>
              </w:rPr>
              <w:t xml:space="preserve">müssen im Entwurf stehen. Sinnvolle </w:t>
            </w:r>
            <w:r w:rsidRPr="00692FE8">
              <w:rPr>
                <w:rFonts w:ascii="Arial" w:hAnsi="Arial" w:cs="Arial"/>
                <w:b/>
                <w:bCs/>
                <w:sz w:val="20"/>
                <w:szCs w:val="20"/>
              </w:rPr>
              <w:t>Nutzung der Operatoren</w:t>
            </w:r>
            <w:r w:rsidRPr="00692FE8">
              <w:rPr>
                <w:rFonts w:ascii="Arial" w:hAnsi="Arial" w:cs="Arial"/>
                <w:sz w:val="20"/>
                <w:szCs w:val="20"/>
              </w:rPr>
              <w:t xml:space="preserve"> und W-Fragen.</w:t>
            </w:r>
            <w:r w:rsidR="001C201D" w:rsidRPr="00692FE8">
              <w:rPr>
                <w:rFonts w:ascii="Arial" w:hAnsi="Arial" w:cs="Arial"/>
                <w:sz w:val="20"/>
                <w:szCs w:val="20"/>
              </w:rPr>
              <w:t xml:space="preserve"> Plan B </w:t>
            </w:r>
            <w:r w:rsidR="001C201D" w:rsidRPr="00692FE8">
              <w:rPr>
                <w:rFonts w:ascii="Arial" w:hAnsi="Arial" w:cs="Arial"/>
                <w:sz w:val="20"/>
                <w:szCs w:val="20"/>
              </w:rPr>
              <w:lastRenderedPageBreak/>
              <w:t>in der Hinterhand: was mache ich, wenn meine antizipierten Antworten nicht kommen?</w:t>
            </w:r>
          </w:p>
          <w:p w14:paraId="16EA4651" w14:textId="77777777" w:rsidR="003D689A" w:rsidRPr="00692FE8" w:rsidRDefault="003D689A" w:rsidP="00D61A41">
            <w:pPr>
              <w:rPr>
                <w:rFonts w:ascii="Arial" w:hAnsi="Arial" w:cs="Arial"/>
                <w:sz w:val="20"/>
                <w:szCs w:val="20"/>
              </w:rPr>
            </w:pPr>
          </w:p>
          <w:p w14:paraId="34983EAF" w14:textId="77777777" w:rsidR="003D689A" w:rsidRPr="00692FE8" w:rsidRDefault="003D689A" w:rsidP="00892BFD">
            <w:pPr>
              <w:rPr>
                <w:rFonts w:ascii="Arial" w:hAnsi="Arial" w:cs="Arial"/>
                <w:sz w:val="20"/>
                <w:szCs w:val="20"/>
              </w:rPr>
            </w:pPr>
            <w:r w:rsidRPr="00692FE8">
              <w:rPr>
                <w:rFonts w:ascii="Arial" w:hAnsi="Arial" w:cs="Arial"/>
                <w:sz w:val="20"/>
                <w:szCs w:val="20"/>
              </w:rPr>
              <w:t xml:space="preserve">Loben, </w:t>
            </w:r>
            <w:proofErr w:type="gramStart"/>
            <w:r w:rsidRPr="00692FE8">
              <w:rPr>
                <w:rFonts w:ascii="Arial" w:hAnsi="Arial" w:cs="Arial"/>
                <w:sz w:val="20"/>
                <w:szCs w:val="20"/>
              </w:rPr>
              <w:t>unterstützen,..</w:t>
            </w:r>
            <w:proofErr w:type="gramEnd"/>
          </w:p>
          <w:p w14:paraId="4FA98E53" w14:textId="77777777" w:rsidR="003D689A" w:rsidRPr="00692FE8" w:rsidRDefault="003D689A" w:rsidP="00892BFD">
            <w:pPr>
              <w:rPr>
                <w:rFonts w:ascii="Arial" w:hAnsi="Arial" w:cs="Arial"/>
                <w:sz w:val="20"/>
                <w:szCs w:val="20"/>
              </w:rPr>
            </w:pPr>
            <w:r w:rsidRPr="00692FE8">
              <w:rPr>
                <w:rFonts w:ascii="Arial" w:hAnsi="Arial" w:cs="Arial"/>
                <w:sz w:val="20"/>
                <w:szCs w:val="20"/>
              </w:rPr>
              <w:t xml:space="preserve">z.B. auch kritische Fragen von </w:t>
            </w:r>
            <w:proofErr w:type="spellStart"/>
            <w:r w:rsidRPr="00692FE8">
              <w:rPr>
                <w:rFonts w:ascii="Arial" w:hAnsi="Arial" w:cs="Arial"/>
                <w:sz w:val="20"/>
                <w:szCs w:val="20"/>
              </w:rPr>
              <w:t>SuS</w:t>
            </w:r>
            <w:proofErr w:type="spellEnd"/>
            <w:r w:rsidRPr="00692FE8">
              <w:rPr>
                <w:rFonts w:ascii="Arial" w:hAnsi="Arial" w:cs="Arial"/>
                <w:sz w:val="20"/>
                <w:szCs w:val="20"/>
              </w:rPr>
              <w:t xml:space="preserve"> </w:t>
            </w:r>
            <w:r w:rsidRPr="00692FE8">
              <w:rPr>
                <w:rFonts w:ascii="Arial" w:hAnsi="Arial" w:cs="Arial"/>
                <w:sz w:val="20"/>
                <w:szCs w:val="20"/>
                <w:u w:val="single"/>
              </w:rPr>
              <w:t>herausfordern</w:t>
            </w:r>
            <w:r w:rsidRPr="00692FE8">
              <w:rPr>
                <w:rFonts w:ascii="Arial" w:hAnsi="Arial" w:cs="Arial"/>
                <w:sz w:val="20"/>
                <w:szCs w:val="20"/>
              </w:rPr>
              <w:t>, annehmen und einbeziehen</w:t>
            </w:r>
          </w:p>
          <w:p w14:paraId="36C5DC52" w14:textId="77777777" w:rsidR="003D689A" w:rsidRPr="00692FE8" w:rsidRDefault="003D689A" w:rsidP="00D61A41">
            <w:pPr>
              <w:rPr>
                <w:rFonts w:ascii="Arial" w:hAnsi="Arial" w:cs="Arial"/>
                <w:sz w:val="20"/>
                <w:szCs w:val="20"/>
              </w:rPr>
            </w:pPr>
          </w:p>
          <w:p w14:paraId="5FA20B48" w14:textId="77777777" w:rsidR="003D689A" w:rsidRPr="00692FE8" w:rsidRDefault="003D689A" w:rsidP="00892BFD">
            <w:pPr>
              <w:rPr>
                <w:rFonts w:ascii="Arial" w:hAnsi="Arial" w:cs="Arial"/>
                <w:b/>
                <w:bCs/>
                <w:sz w:val="20"/>
                <w:szCs w:val="20"/>
              </w:rPr>
            </w:pPr>
            <w:proofErr w:type="spellStart"/>
            <w:proofErr w:type="gramStart"/>
            <w:r w:rsidRPr="00692FE8">
              <w:rPr>
                <w:rFonts w:ascii="Arial" w:hAnsi="Arial" w:cs="Arial"/>
                <w:b/>
                <w:bCs/>
                <w:sz w:val="20"/>
                <w:szCs w:val="20"/>
              </w:rPr>
              <w:t>Schüler:innen</w:t>
            </w:r>
            <w:proofErr w:type="gramEnd"/>
            <w:r w:rsidRPr="00692FE8">
              <w:rPr>
                <w:rFonts w:ascii="Arial" w:hAnsi="Arial" w:cs="Arial"/>
                <w:b/>
                <w:bCs/>
                <w:sz w:val="20"/>
                <w:szCs w:val="20"/>
              </w:rPr>
              <w:t>-Feedback</w:t>
            </w:r>
            <w:proofErr w:type="spellEnd"/>
            <w:r w:rsidRPr="00692FE8">
              <w:rPr>
                <w:rFonts w:ascii="Arial" w:hAnsi="Arial" w:cs="Arial"/>
                <w:b/>
                <w:bCs/>
                <w:sz w:val="20"/>
                <w:szCs w:val="20"/>
              </w:rPr>
              <w:t xml:space="preserve"> einholen</w:t>
            </w:r>
          </w:p>
          <w:p w14:paraId="6697ACA9" w14:textId="77777777" w:rsidR="003D689A" w:rsidRPr="00692FE8" w:rsidRDefault="003D689A" w:rsidP="00892BFD">
            <w:pPr>
              <w:rPr>
                <w:rFonts w:ascii="Arial" w:hAnsi="Arial" w:cs="Arial"/>
                <w:sz w:val="20"/>
                <w:szCs w:val="20"/>
              </w:rPr>
            </w:pPr>
            <w:r w:rsidRPr="00692FE8">
              <w:rPr>
                <w:rFonts w:ascii="Arial" w:hAnsi="Arial" w:cs="Arial"/>
                <w:sz w:val="20"/>
                <w:szCs w:val="20"/>
              </w:rPr>
              <w:t>„Warum machen wir das?“ – Sinnstiftung/Kontextualisierung in den Blick nehmen</w:t>
            </w:r>
          </w:p>
          <w:p w14:paraId="63C7B1A0" w14:textId="77777777" w:rsidR="003D689A" w:rsidRPr="00692FE8" w:rsidRDefault="003D689A" w:rsidP="00892BFD">
            <w:pPr>
              <w:rPr>
                <w:rFonts w:ascii="Arial" w:hAnsi="Arial" w:cs="Arial"/>
                <w:sz w:val="20"/>
                <w:szCs w:val="20"/>
              </w:rPr>
            </w:pPr>
          </w:p>
          <w:p w14:paraId="7EF625FB" w14:textId="377AB296" w:rsidR="003D689A" w:rsidRPr="00692FE8" w:rsidRDefault="003D689A" w:rsidP="00892BFD">
            <w:pPr>
              <w:rPr>
                <w:rFonts w:ascii="Arial" w:hAnsi="Arial" w:cs="Arial"/>
                <w:sz w:val="20"/>
                <w:szCs w:val="20"/>
              </w:rPr>
            </w:pPr>
            <w:proofErr w:type="spellStart"/>
            <w:r w:rsidRPr="00692FE8">
              <w:rPr>
                <w:rFonts w:ascii="Arial" w:hAnsi="Arial" w:cs="Arial"/>
                <w:b/>
                <w:bCs/>
                <w:sz w:val="20"/>
                <w:szCs w:val="20"/>
              </w:rPr>
              <w:t>SuS</w:t>
            </w:r>
            <w:proofErr w:type="spellEnd"/>
            <w:r w:rsidRPr="00692FE8">
              <w:rPr>
                <w:rFonts w:ascii="Arial" w:hAnsi="Arial" w:cs="Arial"/>
                <w:b/>
                <w:bCs/>
                <w:sz w:val="20"/>
                <w:szCs w:val="20"/>
              </w:rPr>
              <w:t xml:space="preserve"> anhalten, erst die Pflichtaufgabe (SPLZ),</w:t>
            </w:r>
            <w:r w:rsidRPr="00692FE8">
              <w:rPr>
                <w:rFonts w:ascii="Arial" w:hAnsi="Arial" w:cs="Arial"/>
                <w:sz w:val="20"/>
                <w:szCs w:val="20"/>
              </w:rPr>
              <w:t xml:space="preserve"> dann die eigenen Ideen umzusetzen (sonst macht am Ende </w:t>
            </w:r>
            <w:proofErr w:type="gramStart"/>
            <w:r w:rsidRPr="00692FE8">
              <w:rPr>
                <w:rFonts w:ascii="Arial" w:hAnsi="Arial" w:cs="Arial"/>
                <w:sz w:val="20"/>
                <w:szCs w:val="20"/>
              </w:rPr>
              <w:t>jeder</w:t>
            </w:r>
            <w:proofErr w:type="gramEnd"/>
            <w:r w:rsidRPr="00692FE8">
              <w:rPr>
                <w:rFonts w:ascii="Arial" w:hAnsi="Arial" w:cs="Arial"/>
                <w:sz w:val="20"/>
                <w:szCs w:val="20"/>
              </w:rPr>
              <w:t xml:space="preserve"> was er will)!</w:t>
            </w:r>
          </w:p>
          <w:p w14:paraId="441C0CBD" w14:textId="77777777" w:rsidR="003D689A" w:rsidRPr="00692FE8" w:rsidRDefault="003D689A" w:rsidP="00892BFD">
            <w:pPr>
              <w:rPr>
                <w:rFonts w:ascii="Arial" w:hAnsi="Arial" w:cs="Arial"/>
                <w:sz w:val="20"/>
                <w:szCs w:val="20"/>
              </w:rPr>
            </w:pPr>
          </w:p>
          <w:p w14:paraId="03218090" w14:textId="4AFD2BFF" w:rsidR="003D689A" w:rsidRPr="00692FE8" w:rsidRDefault="003D689A" w:rsidP="00892BFD">
            <w:pPr>
              <w:rPr>
                <w:rFonts w:ascii="Arial" w:hAnsi="Arial" w:cs="Arial"/>
                <w:sz w:val="20"/>
                <w:szCs w:val="20"/>
              </w:rPr>
            </w:pPr>
            <w:r w:rsidRPr="00692FE8">
              <w:rPr>
                <w:rFonts w:ascii="Arial" w:hAnsi="Arial" w:cs="Arial"/>
                <w:sz w:val="20"/>
                <w:szCs w:val="20"/>
              </w:rPr>
              <w:t xml:space="preserve">Alle Fragen und Impulse auf den </w:t>
            </w:r>
            <w:r w:rsidRPr="00692FE8">
              <w:rPr>
                <w:rFonts w:ascii="Arial" w:hAnsi="Arial" w:cs="Arial"/>
                <w:b/>
                <w:bCs/>
                <w:sz w:val="20"/>
                <w:szCs w:val="20"/>
              </w:rPr>
              <w:t xml:space="preserve">Input und das angestrebte SPLZ abstimmen </w:t>
            </w:r>
            <w:r w:rsidRPr="00692FE8">
              <w:rPr>
                <w:rFonts w:ascii="Arial" w:hAnsi="Arial" w:cs="Arial"/>
                <w:sz w:val="20"/>
                <w:szCs w:val="20"/>
              </w:rPr>
              <w:t xml:space="preserve">– sinnvolle Leitimpulse/-fragen überlegen (Antizipierte Ergebnisse – </w:t>
            </w:r>
            <w:r w:rsidRPr="00692FE8">
              <w:rPr>
                <w:rFonts w:ascii="Arial" w:hAnsi="Arial" w:cs="Arial"/>
                <w:b/>
                <w:bCs/>
                <w:sz w:val="20"/>
                <w:szCs w:val="20"/>
              </w:rPr>
              <w:t>vollständig</w:t>
            </w:r>
            <w:r w:rsidRPr="00692FE8">
              <w:rPr>
                <w:rFonts w:ascii="Arial" w:hAnsi="Arial" w:cs="Arial"/>
                <w:sz w:val="20"/>
                <w:szCs w:val="20"/>
              </w:rPr>
              <w:t xml:space="preserve"> – einfordern oder selbst ergänzen) </w:t>
            </w:r>
            <w:r w:rsidRPr="00692FE8">
              <w:rPr>
                <w:rFonts w:ascii="Arial" w:hAnsi="Arial" w:cs="Arial"/>
                <w:b/>
                <w:bCs/>
                <w:sz w:val="20"/>
                <w:szCs w:val="20"/>
              </w:rPr>
              <w:t>Wenn etwas Wichtiges fehlt, muss die LK ergänzen!</w:t>
            </w:r>
          </w:p>
          <w:p w14:paraId="4AC82FF8" w14:textId="28F0A72D" w:rsidR="003D689A" w:rsidRPr="00692FE8" w:rsidRDefault="003D689A" w:rsidP="00892BFD">
            <w:pPr>
              <w:rPr>
                <w:rFonts w:ascii="Arial" w:hAnsi="Arial" w:cs="Arial"/>
                <w:sz w:val="20"/>
                <w:szCs w:val="20"/>
              </w:rPr>
            </w:pPr>
          </w:p>
        </w:tc>
        <w:tc>
          <w:tcPr>
            <w:tcW w:w="1860" w:type="dxa"/>
          </w:tcPr>
          <w:p w14:paraId="0720E5EB" w14:textId="77777777" w:rsidR="003D689A" w:rsidRDefault="003D689A" w:rsidP="00D61A41">
            <w:pPr>
              <w:rPr>
                <w:sz w:val="16"/>
                <w:szCs w:val="16"/>
              </w:rPr>
            </w:pPr>
          </w:p>
        </w:tc>
      </w:tr>
      <w:tr w:rsidR="003D689A" w14:paraId="0298048C" w14:textId="14211C39" w:rsidTr="003D689A">
        <w:tc>
          <w:tcPr>
            <w:tcW w:w="3229" w:type="dxa"/>
            <w:shd w:val="clear" w:color="auto" w:fill="auto"/>
          </w:tcPr>
          <w:p w14:paraId="0B00728D" w14:textId="242559F2" w:rsidR="003D689A" w:rsidRPr="00B70DF1" w:rsidRDefault="003D689A" w:rsidP="00D61A41">
            <w:pPr>
              <w:rPr>
                <w:sz w:val="22"/>
                <w:szCs w:val="22"/>
              </w:rPr>
            </w:pPr>
            <w:r w:rsidRPr="00B70DF1">
              <w:rPr>
                <w:sz w:val="22"/>
                <w:szCs w:val="22"/>
              </w:rPr>
              <w:t xml:space="preserve">Förderung der </w:t>
            </w:r>
            <w:r w:rsidRPr="00B70DF1">
              <w:rPr>
                <w:b/>
                <w:sz w:val="22"/>
                <w:szCs w:val="22"/>
              </w:rPr>
              <w:t>Selbstständigkeit</w:t>
            </w:r>
            <w:r w:rsidRPr="00B70DF1">
              <w:rPr>
                <w:sz w:val="22"/>
                <w:szCs w:val="22"/>
              </w:rPr>
              <w:t xml:space="preserve">/ </w:t>
            </w:r>
            <w:r w:rsidRPr="00B70DF1">
              <w:rPr>
                <w:b/>
                <w:sz w:val="22"/>
                <w:szCs w:val="22"/>
              </w:rPr>
              <w:t>Handlungsfähigkeit</w:t>
            </w:r>
            <w:r>
              <w:rPr>
                <w:b/>
                <w:sz w:val="22"/>
                <w:szCs w:val="22"/>
              </w:rPr>
              <w:t>/Partizipation</w:t>
            </w:r>
          </w:p>
          <w:p w14:paraId="2B373CAD" w14:textId="77777777" w:rsidR="003D689A" w:rsidRPr="00B70DF1" w:rsidRDefault="003D689A" w:rsidP="00D61A41">
            <w:pPr>
              <w:rPr>
                <w:sz w:val="22"/>
                <w:szCs w:val="22"/>
              </w:rPr>
            </w:pPr>
            <w:r w:rsidRPr="00B70DF1">
              <w:rPr>
                <w:sz w:val="22"/>
                <w:szCs w:val="22"/>
              </w:rPr>
              <w:t xml:space="preserve">- </w:t>
            </w:r>
            <w:r w:rsidRPr="00004937">
              <w:rPr>
                <w:sz w:val="22"/>
                <w:szCs w:val="22"/>
              </w:rPr>
              <w:t>Selbststeuerung</w:t>
            </w:r>
          </w:p>
          <w:p w14:paraId="011F8E32" w14:textId="77777777" w:rsidR="003D689A" w:rsidRPr="00B70DF1" w:rsidRDefault="003D689A" w:rsidP="00D61A41">
            <w:pPr>
              <w:rPr>
                <w:sz w:val="22"/>
                <w:szCs w:val="22"/>
              </w:rPr>
            </w:pPr>
            <w:r w:rsidRPr="00B70DF1">
              <w:rPr>
                <w:sz w:val="22"/>
                <w:szCs w:val="22"/>
              </w:rPr>
              <w:t>-kognitive Aktivierung (Anregung zum Mitdenken/ Eigenständige Lösungswege/ Lösungen erarbeiten)</w:t>
            </w:r>
          </w:p>
          <w:p w14:paraId="329EC35F" w14:textId="77777777" w:rsidR="003D689A" w:rsidRPr="00B70DF1" w:rsidRDefault="003D689A" w:rsidP="00D61A41">
            <w:pPr>
              <w:rPr>
                <w:sz w:val="22"/>
                <w:szCs w:val="22"/>
              </w:rPr>
            </w:pPr>
            <w:r w:rsidRPr="00B70DF1">
              <w:rPr>
                <w:sz w:val="22"/>
                <w:szCs w:val="22"/>
              </w:rPr>
              <w:t>K3, 5</w:t>
            </w:r>
          </w:p>
          <w:p w14:paraId="249529EC" w14:textId="0FB9D7A0" w:rsidR="003D689A" w:rsidRPr="00B70DF1" w:rsidRDefault="003D689A" w:rsidP="00D61A41">
            <w:pPr>
              <w:rPr>
                <w:sz w:val="22"/>
                <w:szCs w:val="22"/>
              </w:rPr>
            </w:pPr>
            <w:r w:rsidRPr="00565BF1">
              <w:rPr>
                <w:noProof/>
                <w:sz w:val="22"/>
                <w:szCs w:val="22"/>
              </w:rPr>
              <w:drawing>
                <wp:inline distT="0" distB="0" distL="0" distR="0" wp14:anchorId="6791D85F" wp14:editId="6126A264">
                  <wp:extent cx="362465" cy="362465"/>
                  <wp:effectExtent l="0" t="0" r="6350" b="6350"/>
                  <wp:docPr id="73" name="Grafik 7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2230D1D0" wp14:editId="45EDD93A">
                  <wp:extent cx="362465" cy="362465"/>
                  <wp:effectExtent l="0" t="0" r="6350" b="6350"/>
                  <wp:docPr id="74" name="Grafik 7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50B3568B" wp14:editId="0B0BEF7C">
                  <wp:extent cx="362465" cy="362465"/>
                  <wp:effectExtent l="0" t="0" r="6350" b="6350"/>
                  <wp:docPr id="77" name="Grafik 77"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63EF2B7B" wp14:editId="6963F9CE">
                  <wp:extent cx="362465" cy="362465"/>
                  <wp:effectExtent l="0" t="0" r="6350" b="6350"/>
                  <wp:docPr id="27" name="Grafik 27"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3B7331CC" wp14:editId="4D4A3068">
                  <wp:extent cx="362465" cy="362465"/>
                  <wp:effectExtent l="0" t="0" r="6350" b="6350"/>
                  <wp:docPr id="75" name="Grafik 75"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4B13156F" w14:textId="371566AA" w:rsidR="003D689A" w:rsidRPr="00692FE8" w:rsidRDefault="003D689A" w:rsidP="00D61A41">
            <w:pPr>
              <w:rPr>
                <w:rFonts w:ascii="Arial" w:hAnsi="Arial" w:cs="Arial"/>
                <w:sz w:val="20"/>
                <w:szCs w:val="20"/>
              </w:rPr>
            </w:pPr>
            <w:r w:rsidRPr="00692FE8">
              <w:rPr>
                <w:rFonts w:ascii="Arial" w:hAnsi="Arial" w:cs="Arial"/>
                <w:sz w:val="20"/>
                <w:szCs w:val="20"/>
              </w:rPr>
              <w:t xml:space="preserve"> Schülerorientierung und Möglichkeiten der Selbststeuerung ernst nehmen (die eigene Haltung überprüfen).</w:t>
            </w:r>
          </w:p>
          <w:p w14:paraId="362A2CE6" w14:textId="77777777" w:rsidR="003D689A" w:rsidRPr="00692FE8" w:rsidRDefault="003D689A" w:rsidP="00D61A41">
            <w:pPr>
              <w:rPr>
                <w:rFonts w:ascii="Arial" w:hAnsi="Arial" w:cs="Arial"/>
                <w:sz w:val="20"/>
                <w:szCs w:val="20"/>
              </w:rPr>
            </w:pPr>
          </w:p>
          <w:p w14:paraId="0B094AC6" w14:textId="4D54E993" w:rsidR="003D689A" w:rsidRPr="00692FE8" w:rsidRDefault="003D689A" w:rsidP="00756303">
            <w:pPr>
              <w:rPr>
                <w:rFonts w:ascii="Arial" w:hAnsi="Arial" w:cs="Arial"/>
                <w:sz w:val="20"/>
                <w:szCs w:val="20"/>
              </w:rPr>
            </w:pPr>
            <w:r w:rsidRPr="00692FE8">
              <w:rPr>
                <w:rFonts w:ascii="Arial" w:hAnsi="Arial" w:cs="Arial"/>
                <w:sz w:val="20"/>
                <w:szCs w:val="20"/>
              </w:rPr>
              <w:t>In den Gesprächsphasen Lernende mitdenken und -entscheiden lassen, je nach Alter und Lernausgangslage)</w:t>
            </w:r>
            <w:r w:rsidRPr="00692FE8">
              <w:rPr>
                <w:rFonts w:ascii="Arial" w:hAnsi="Arial" w:cs="Arial"/>
                <w:b/>
                <w:bCs/>
                <w:sz w:val="20"/>
                <w:szCs w:val="20"/>
              </w:rPr>
              <w:t xml:space="preserve"> aber trotzdem ein </w:t>
            </w:r>
            <w:r w:rsidRPr="00692FE8">
              <w:rPr>
                <w:rFonts w:ascii="Arial" w:hAnsi="Arial" w:cs="Arial"/>
                <w:b/>
                <w:bCs/>
                <w:sz w:val="20"/>
                <w:szCs w:val="20"/>
                <w:u w:val="single"/>
              </w:rPr>
              <w:t>klares Ziel (und Input</w:t>
            </w:r>
            <w:r w:rsidRPr="00692FE8">
              <w:rPr>
                <w:rFonts w:ascii="Arial" w:hAnsi="Arial" w:cs="Arial"/>
                <w:b/>
                <w:bCs/>
                <w:sz w:val="20"/>
                <w:szCs w:val="20"/>
              </w:rPr>
              <w:t>) vorgeben und den Rahmen deutlich abstecken</w:t>
            </w:r>
            <w:r w:rsidRPr="00692FE8">
              <w:rPr>
                <w:rFonts w:ascii="Arial" w:hAnsi="Arial" w:cs="Arial"/>
                <w:sz w:val="20"/>
                <w:szCs w:val="20"/>
              </w:rPr>
              <w:t>.</w:t>
            </w:r>
          </w:p>
          <w:p w14:paraId="7E8651E3" w14:textId="77777777" w:rsidR="003D689A" w:rsidRPr="00692FE8" w:rsidRDefault="003D689A" w:rsidP="00756303">
            <w:pPr>
              <w:rPr>
                <w:rFonts w:ascii="Arial" w:hAnsi="Arial" w:cs="Arial"/>
                <w:sz w:val="20"/>
                <w:szCs w:val="20"/>
              </w:rPr>
            </w:pPr>
          </w:p>
          <w:p w14:paraId="02006801" w14:textId="77777777" w:rsidR="003D689A" w:rsidRPr="00692FE8" w:rsidRDefault="003D689A" w:rsidP="00756303">
            <w:pPr>
              <w:rPr>
                <w:rFonts w:ascii="Arial" w:hAnsi="Arial" w:cs="Arial"/>
                <w:sz w:val="20"/>
                <w:szCs w:val="20"/>
              </w:rPr>
            </w:pPr>
            <w:r w:rsidRPr="00692FE8">
              <w:rPr>
                <w:rFonts w:ascii="Arial" w:hAnsi="Arial" w:cs="Arial"/>
                <w:sz w:val="20"/>
                <w:szCs w:val="20"/>
              </w:rPr>
              <w:t xml:space="preserve">Zu viele Möglichkeiten bewirken wenig Selbststeuerung, da es zu einer Überforderung führt, Selbstständiges Arbeiten kann nur auf der Grundlage eines gemeinsamen Wissenspools und eines klaren Ziels didaktisch sinnvoll gestaltet werden (z.B. </w:t>
            </w:r>
            <w:r w:rsidRPr="00692FE8">
              <w:rPr>
                <w:rFonts w:ascii="Arial" w:hAnsi="Arial" w:cs="Arial"/>
                <w:b/>
                <w:bCs/>
                <w:sz w:val="20"/>
                <w:szCs w:val="20"/>
              </w:rPr>
              <w:t>Input</w:t>
            </w:r>
            <w:r w:rsidRPr="00692FE8">
              <w:rPr>
                <w:rFonts w:ascii="Arial" w:hAnsi="Arial" w:cs="Arial"/>
                <w:sz w:val="20"/>
                <w:szCs w:val="20"/>
              </w:rPr>
              <w:t xml:space="preserve"> aus den Vorstunden und didaktische Reduktion)</w:t>
            </w:r>
          </w:p>
          <w:p w14:paraId="178B1661" w14:textId="77777777" w:rsidR="003D689A" w:rsidRPr="00692FE8" w:rsidRDefault="003D689A" w:rsidP="00D61A41">
            <w:pPr>
              <w:rPr>
                <w:rFonts w:ascii="Arial" w:hAnsi="Arial" w:cs="Arial"/>
                <w:sz w:val="20"/>
                <w:szCs w:val="20"/>
              </w:rPr>
            </w:pPr>
          </w:p>
          <w:p w14:paraId="0F2B1381" w14:textId="738C4484" w:rsidR="003D689A" w:rsidRPr="00692FE8" w:rsidRDefault="003D689A" w:rsidP="00756303">
            <w:pPr>
              <w:rPr>
                <w:rFonts w:ascii="Arial" w:hAnsi="Arial" w:cs="Arial"/>
                <w:sz w:val="20"/>
                <w:szCs w:val="20"/>
              </w:rPr>
            </w:pPr>
          </w:p>
        </w:tc>
        <w:tc>
          <w:tcPr>
            <w:tcW w:w="1860" w:type="dxa"/>
          </w:tcPr>
          <w:p w14:paraId="554484DB" w14:textId="77777777" w:rsidR="003D689A" w:rsidRDefault="003D689A" w:rsidP="00D61A41">
            <w:pPr>
              <w:rPr>
                <w:sz w:val="16"/>
                <w:szCs w:val="16"/>
              </w:rPr>
            </w:pPr>
          </w:p>
        </w:tc>
      </w:tr>
      <w:tr w:rsidR="003D689A" w14:paraId="63675F81" w14:textId="40A9B0B5" w:rsidTr="003D689A">
        <w:trPr>
          <w:trHeight w:val="65"/>
        </w:trPr>
        <w:tc>
          <w:tcPr>
            <w:tcW w:w="3229" w:type="dxa"/>
            <w:shd w:val="clear" w:color="auto" w:fill="auto"/>
          </w:tcPr>
          <w:p w14:paraId="255E5D74" w14:textId="77777777" w:rsidR="003D689A" w:rsidRPr="00565BF1" w:rsidRDefault="003D689A" w:rsidP="00D61A41">
            <w:pPr>
              <w:rPr>
                <w:b/>
                <w:sz w:val="22"/>
                <w:szCs w:val="22"/>
              </w:rPr>
            </w:pPr>
            <w:r w:rsidRPr="00565BF1">
              <w:rPr>
                <w:b/>
                <w:sz w:val="22"/>
                <w:szCs w:val="22"/>
              </w:rPr>
              <w:t>Transparenz</w:t>
            </w:r>
          </w:p>
          <w:p w14:paraId="303402CF" w14:textId="77777777" w:rsidR="003D689A" w:rsidRPr="00565BF1" w:rsidRDefault="003D689A" w:rsidP="00D61A41">
            <w:pPr>
              <w:rPr>
                <w:sz w:val="22"/>
                <w:szCs w:val="22"/>
              </w:rPr>
            </w:pPr>
            <w:r w:rsidRPr="00565BF1">
              <w:rPr>
                <w:sz w:val="22"/>
                <w:szCs w:val="22"/>
              </w:rPr>
              <w:t>Klare Strukturierung der Lehr- und Lernprozesse K8</w:t>
            </w:r>
          </w:p>
          <w:p w14:paraId="3792C23E" w14:textId="565C869B" w:rsidR="003D689A" w:rsidRPr="00565BF1" w:rsidRDefault="003D689A" w:rsidP="00D61A41">
            <w:pPr>
              <w:rPr>
                <w:b/>
                <w:sz w:val="22"/>
                <w:szCs w:val="22"/>
              </w:rPr>
            </w:pPr>
            <w:r w:rsidRPr="00565BF1">
              <w:rPr>
                <w:noProof/>
                <w:sz w:val="22"/>
                <w:szCs w:val="22"/>
              </w:rPr>
              <w:drawing>
                <wp:inline distT="0" distB="0" distL="0" distR="0" wp14:anchorId="36A4C61F" wp14:editId="6A51569F">
                  <wp:extent cx="362465" cy="362465"/>
                  <wp:effectExtent l="0" t="0" r="6350" b="6350"/>
                  <wp:docPr id="28" name="Grafik 28"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4D74F6EA" wp14:editId="1B315117">
                  <wp:extent cx="362465" cy="362465"/>
                  <wp:effectExtent l="0" t="0" r="6350" b="6350"/>
                  <wp:docPr id="29" name="Grafik 29"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4E00B047" wp14:editId="0B77743B">
                  <wp:extent cx="362465" cy="362465"/>
                  <wp:effectExtent l="0" t="0" r="6350" b="6350"/>
                  <wp:docPr id="30" name="Grafik 30"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00B2A626" wp14:editId="609CA172">
                  <wp:extent cx="362465" cy="362465"/>
                  <wp:effectExtent l="0" t="0" r="6350" b="6350"/>
                  <wp:docPr id="31" name="Grafik 3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sz w:val="22"/>
                <w:szCs w:val="22"/>
              </w:rPr>
              <w:drawing>
                <wp:inline distT="0" distB="0" distL="0" distR="0" wp14:anchorId="73EA819B" wp14:editId="067B11E5">
                  <wp:extent cx="362465" cy="362465"/>
                  <wp:effectExtent l="0" t="0" r="6350" b="6350"/>
                  <wp:docPr id="32" name="Grafik 3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039D48C0" w14:textId="77777777" w:rsidR="003D689A" w:rsidRPr="00692FE8" w:rsidRDefault="003D689A" w:rsidP="00D61A41">
            <w:pPr>
              <w:rPr>
                <w:rFonts w:ascii="Arial" w:hAnsi="Arial" w:cs="Arial"/>
                <w:sz w:val="20"/>
                <w:szCs w:val="20"/>
              </w:rPr>
            </w:pPr>
            <w:r w:rsidRPr="00692FE8">
              <w:rPr>
                <w:rFonts w:ascii="Arial" w:hAnsi="Arial" w:cs="Arial"/>
                <w:sz w:val="20"/>
                <w:szCs w:val="20"/>
              </w:rPr>
              <w:t xml:space="preserve"> </w:t>
            </w:r>
          </w:p>
          <w:p w14:paraId="43FC9443" w14:textId="77777777" w:rsidR="003D689A" w:rsidRPr="00692FE8" w:rsidRDefault="003D689A" w:rsidP="00D61A41">
            <w:pPr>
              <w:rPr>
                <w:rFonts w:ascii="Arial" w:hAnsi="Arial" w:cs="Arial"/>
                <w:sz w:val="20"/>
                <w:szCs w:val="20"/>
              </w:rPr>
            </w:pPr>
            <w:r w:rsidRPr="00692FE8">
              <w:rPr>
                <w:rFonts w:ascii="Arial" w:hAnsi="Arial" w:cs="Arial"/>
                <w:sz w:val="20"/>
                <w:szCs w:val="20"/>
              </w:rPr>
              <w:t xml:space="preserve">Schüler*innen wissen was gemacht wird – </w:t>
            </w:r>
            <w:r w:rsidRPr="00692FE8">
              <w:rPr>
                <w:rFonts w:ascii="Arial" w:hAnsi="Arial" w:cs="Arial"/>
                <w:b/>
                <w:bCs/>
                <w:sz w:val="20"/>
                <w:szCs w:val="20"/>
              </w:rPr>
              <w:t>Sinn(</w:t>
            </w:r>
            <w:proofErr w:type="spellStart"/>
            <w:r w:rsidRPr="00692FE8">
              <w:rPr>
                <w:rFonts w:ascii="Arial" w:hAnsi="Arial" w:cs="Arial"/>
                <w:b/>
                <w:bCs/>
                <w:sz w:val="20"/>
                <w:szCs w:val="20"/>
              </w:rPr>
              <w:t>stiftung</w:t>
            </w:r>
            <w:proofErr w:type="spellEnd"/>
            <w:r w:rsidRPr="00692FE8">
              <w:rPr>
                <w:rFonts w:ascii="Arial" w:hAnsi="Arial" w:cs="Arial"/>
                <w:b/>
                <w:bCs/>
                <w:sz w:val="20"/>
                <w:szCs w:val="20"/>
              </w:rPr>
              <w:t>)</w:t>
            </w:r>
            <w:r w:rsidRPr="00692FE8">
              <w:rPr>
                <w:rFonts w:ascii="Arial" w:hAnsi="Arial" w:cs="Arial"/>
                <w:sz w:val="20"/>
                <w:szCs w:val="20"/>
              </w:rPr>
              <w:t xml:space="preserve"> und Transparenz ist durchgehend gegeben.</w:t>
            </w:r>
          </w:p>
          <w:p w14:paraId="4BD0B61D" w14:textId="77777777" w:rsidR="003D689A" w:rsidRPr="00692FE8" w:rsidRDefault="003D689A" w:rsidP="00D61A41">
            <w:pPr>
              <w:rPr>
                <w:rFonts w:ascii="Arial" w:hAnsi="Arial" w:cs="Arial"/>
                <w:sz w:val="20"/>
                <w:szCs w:val="20"/>
              </w:rPr>
            </w:pPr>
          </w:p>
          <w:p w14:paraId="20E76655" w14:textId="77777777" w:rsidR="003D689A" w:rsidRPr="00692FE8" w:rsidRDefault="003D689A" w:rsidP="00D61A41">
            <w:pPr>
              <w:rPr>
                <w:rFonts w:ascii="Arial" w:hAnsi="Arial" w:cs="Arial"/>
                <w:b/>
                <w:bCs/>
                <w:sz w:val="20"/>
                <w:szCs w:val="20"/>
              </w:rPr>
            </w:pPr>
            <w:r w:rsidRPr="00692FE8">
              <w:rPr>
                <w:rFonts w:ascii="Arial" w:hAnsi="Arial" w:cs="Arial"/>
                <w:b/>
                <w:bCs/>
                <w:sz w:val="20"/>
                <w:szCs w:val="20"/>
              </w:rPr>
              <w:t>LF und Rückbezug</w:t>
            </w:r>
          </w:p>
          <w:p w14:paraId="684D7EA7" w14:textId="77777777" w:rsidR="003D689A" w:rsidRPr="00692FE8" w:rsidRDefault="003D689A" w:rsidP="00D61A41">
            <w:pPr>
              <w:rPr>
                <w:rFonts w:ascii="Arial" w:hAnsi="Arial" w:cs="Arial"/>
                <w:b/>
                <w:bCs/>
                <w:sz w:val="20"/>
                <w:szCs w:val="20"/>
              </w:rPr>
            </w:pPr>
          </w:p>
          <w:p w14:paraId="0000BA38" w14:textId="77777777" w:rsidR="003D689A" w:rsidRPr="00692FE8" w:rsidRDefault="003D689A" w:rsidP="00756303">
            <w:pPr>
              <w:rPr>
                <w:rFonts w:ascii="Arial" w:hAnsi="Arial" w:cs="Arial"/>
                <w:sz w:val="20"/>
                <w:szCs w:val="20"/>
              </w:rPr>
            </w:pPr>
            <w:r w:rsidRPr="00692FE8">
              <w:rPr>
                <w:rFonts w:ascii="Arial" w:hAnsi="Arial" w:cs="Arial"/>
                <w:sz w:val="20"/>
                <w:szCs w:val="20"/>
              </w:rPr>
              <w:t>Mögliche Vertiefung:</w:t>
            </w:r>
          </w:p>
          <w:p w14:paraId="36F498E3" w14:textId="77777777" w:rsidR="003D689A" w:rsidRPr="00692FE8" w:rsidRDefault="003D689A" w:rsidP="00756303">
            <w:pPr>
              <w:rPr>
                <w:rFonts w:ascii="Arial" w:hAnsi="Arial" w:cs="Arial"/>
                <w:sz w:val="20"/>
                <w:szCs w:val="20"/>
              </w:rPr>
            </w:pPr>
            <w:r w:rsidRPr="00692FE8">
              <w:rPr>
                <w:rFonts w:ascii="Arial" w:hAnsi="Arial" w:cs="Arial"/>
                <w:sz w:val="20"/>
                <w:szCs w:val="20"/>
              </w:rPr>
              <w:t>Sinnstiftung: „Warum?“</w:t>
            </w:r>
          </w:p>
          <w:p w14:paraId="609A0C30" w14:textId="77777777" w:rsidR="003D689A" w:rsidRPr="00692FE8" w:rsidRDefault="003D689A" w:rsidP="00756303">
            <w:pPr>
              <w:rPr>
                <w:rFonts w:ascii="Arial" w:hAnsi="Arial" w:cs="Arial"/>
                <w:sz w:val="20"/>
                <w:szCs w:val="20"/>
              </w:rPr>
            </w:pPr>
            <w:r w:rsidRPr="00692FE8">
              <w:rPr>
                <w:rFonts w:ascii="Arial" w:hAnsi="Arial" w:cs="Arial"/>
                <w:sz w:val="20"/>
                <w:szCs w:val="20"/>
              </w:rPr>
              <w:t>Denken Sie aus Sicht der SUS:</w:t>
            </w:r>
          </w:p>
          <w:p w14:paraId="10D27F42" w14:textId="77777777" w:rsidR="003D689A" w:rsidRPr="00692FE8" w:rsidRDefault="003D689A" w:rsidP="00756303">
            <w:pPr>
              <w:rPr>
                <w:rFonts w:ascii="Arial" w:hAnsi="Arial" w:cs="Arial"/>
                <w:sz w:val="20"/>
                <w:szCs w:val="20"/>
              </w:rPr>
            </w:pPr>
            <w:r w:rsidRPr="00692FE8">
              <w:rPr>
                <w:rFonts w:ascii="Arial" w:hAnsi="Arial" w:cs="Arial"/>
                <w:sz w:val="20"/>
                <w:szCs w:val="20"/>
              </w:rPr>
              <w:t xml:space="preserve">Warum soll ich das (als </w:t>
            </w:r>
            <w:proofErr w:type="spellStart"/>
            <w:r w:rsidRPr="00692FE8">
              <w:rPr>
                <w:rFonts w:ascii="Arial" w:hAnsi="Arial" w:cs="Arial"/>
                <w:sz w:val="20"/>
                <w:szCs w:val="20"/>
              </w:rPr>
              <w:t>SuS</w:t>
            </w:r>
            <w:proofErr w:type="spellEnd"/>
            <w:r w:rsidRPr="00692FE8">
              <w:rPr>
                <w:rFonts w:ascii="Arial" w:hAnsi="Arial" w:cs="Arial"/>
                <w:sz w:val="20"/>
                <w:szCs w:val="20"/>
              </w:rPr>
              <w:t>) machen?</w:t>
            </w:r>
          </w:p>
          <w:p w14:paraId="7668B714" w14:textId="77777777" w:rsidR="003D689A" w:rsidRPr="00692FE8" w:rsidRDefault="003D689A" w:rsidP="00756303">
            <w:pPr>
              <w:rPr>
                <w:rFonts w:ascii="Arial" w:hAnsi="Arial" w:cs="Arial"/>
                <w:sz w:val="20"/>
                <w:szCs w:val="20"/>
              </w:rPr>
            </w:pPr>
            <w:r w:rsidRPr="00692FE8">
              <w:rPr>
                <w:rFonts w:ascii="Arial" w:hAnsi="Arial" w:cs="Arial"/>
                <w:sz w:val="20"/>
                <w:szCs w:val="20"/>
              </w:rPr>
              <w:t>Welchen Vorteil habe ich davon?</w:t>
            </w:r>
          </w:p>
          <w:p w14:paraId="2A446BA2" w14:textId="77777777" w:rsidR="003D689A" w:rsidRPr="00692FE8" w:rsidRDefault="003D689A" w:rsidP="00756303">
            <w:pPr>
              <w:rPr>
                <w:rFonts w:ascii="Arial" w:hAnsi="Arial" w:cs="Arial"/>
                <w:sz w:val="20"/>
                <w:szCs w:val="20"/>
              </w:rPr>
            </w:pPr>
            <w:r w:rsidRPr="00692FE8">
              <w:rPr>
                <w:rFonts w:ascii="Arial" w:hAnsi="Arial" w:cs="Arial"/>
                <w:sz w:val="20"/>
                <w:szCs w:val="20"/>
              </w:rPr>
              <w:t>(Wie soll ich das machen?)</w:t>
            </w:r>
          </w:p>
          <w:p w14:paraId="1DE1F8F3" w14:textId="77777777" w:rsidR="003D689A" w:rsidRPr="00692FE8" w:rsidRDefault="003D689A" w:rsidP="00756303">
            <w:pPr>
              <w:rPr>
                <w:rFonts w:ascii="Arial" w:hAnsi="Arial" w:cs="Arial"/>
                <w:sz w:val="20"/>
                <w:szCs w:val="20"/>
              </w:rPr>
            </w:pPr>
            <w:r w:rsidRPr="00692FE8">
              <w:rPr>
                <w:rFonts w:ascii="Arial" w:hAnsi="Arial" w:cs="Arial"/>
                <w:sz w:val="20"/>
                <w:szCs w:val="20"/>
              </w:rPr>
              <w:t>Welche Probleme können entstehen?</w:t>
            </w:r>
          </w:p>
          <w:p w14:paraId="0118469E" w14:textId="77777777" w:rsidR="003D689A" w:rsidRPr="00692FE8" w:rsidRDefault="003D689A" w:rsidP="00756303">
            <w:pPr>
              <w:rPr>
                <w:rFonts w:ascii="Arial" w:hAnsi="Arial" w:cs="Arial"/>
                <w:sz w:val="20"/>
                <w:szCs w:val="20"/>
              </w:rPr>
            </w:pPr>
            <w:r w:rsidRPr="00692FE8">
              <w:rPr>
                <w:rFonts w:ascii="Arial" w:hAnsi="Arial" w:cs="Arial"/>
                <w:sz w:val="20"/>
                <w:szCs w:val="20"/>
              </w:rPr>
              <w:t>Welches konkrete Problem gilt es zu lösen?</w:t>
            </w:r>
          </w:p>
          <w:p w14:paraId="1B59C1B0" w14:textId="01C60FD4" w:rsidR="003D689A" w:rsidRPr="00692FE8" w:rsidRDefault="003D689A" w:rsidP="00756303">
            <w:pPr>
              <w:rPr>
                <w:rFonts w:ascii="Arial" w:hAnsi="Arial" w:cs="Arial"/>
                <w:sz w:val="20"/>
                <w:szCs w:val="20"/>
              </w:rPr>
            </w:pPr>
            <w:r w:rsidRPr="00692FE8">
              <w:rPr>
                <w:rFonts w:ascii="Arial" w:hAnsi="Arial" w:cs="Arial"/>
                <w:sz w:val="20"/>
                <w:szCs w:val="20"/>
              </w:rPr>
              <w:t>Am Anfang und zum Ende der Stunde?</w:t>
            </w:r>
          </w:p>
          <w:p w14:paraId="754B4372" w14:textId="06B91DF7" w:rsidR="003D689A" w:rsidRPr="00692FE8" w:rsidRDefault="003D689A" w:rsidP="00756303">
            <w:pPr>
              <w:rPr>
                <w:rFonts w:ascii="Arial" w:hAnsi="Arial" w:cs="Arial"/>
                <w:sz w:val="20"/>
                <w:szCs w:val="20"/>
              </w:rPr>
            </w:pPr>
          </w:p>
        </w:tc>
        <w:tc>
          <w:tcPr>
            <w:tcW w:w="1860" w:type="dxa"/>
          </w:tcPr>
          <w:p w14:paraId="48ECDFDA" w14:textId="77777777" w:rsidR="003D689A" w:rsidRDefault="003D689A" w:rsidP="00D61A41">
            <w:pPr>
              <w:rPr>
                <w:sz w:val="16"/>
                <w:szCs w:val="16"/>
              </w:rPr>
            </w:pPr>
          </w:p>
        </w:tc>
      </w:tr>
      <w:tr w:rsidR="003D689A" w14:paraId="523E5885" w14:textId="42548EB4" w:rsidTr="003D689A">
        <w:tc>
          <w:tcPr>
            <w:tcW w:w="3229" w:type="dxa"/>
            <w:tcBorders>
              <w:bottom w:val="single" w:sz="4" w:space="0" w:color="auto"/>
            </w:tcBorders>
          </w:tcPr>
          <w:p w14:paraId="348BA989" w14:textId="54993F09" w:rsidR="003D689A" w:rsidRPr="005053DB" w:rsidRDefault="003D689A" w:rsidP="00D61A41">
            <w:pPr>
              <w:rPr>
                <w:b/>
              </w:rPr>
            </w:pPr>
            <w:r w:rsidRPr="005053DB">
              <w:rPr>
                <w:b/>
              </w:rPr>
              <w:t>Individualisierung und Vielfalt</w:t>
            </w:r>
          </w:p>
          <w:p w14:paraId="643B1AE4" w14:textId="442DA186" w:rsidR="003D689A" w:rsidRPr="00622F0D" w:rsidRDefault="003D689A" w:rsidP="00D61A41">
            <w:r w:rsidRPr="005053DB">
              <w:t>Von der Lernausgangslage über die (</w:t>
            </w:r>
            <w:proofErr w:type="spellStart"/>
            <w:r w:rsidRPr="005053DB">
              <w:t>Sach</w:t>
            </w:r>
            <w:proofErr w:type="spellEnd"/>
            <w:r w:rsidRPr="005053DB">
              <w:t>)</w:t>
            </w:r>
            <w:proofErr w:type="spellStart"/>
            <w:r w:rsidRPr="005053DB">
              <w:t>analyse</w:t>
            </w:r>
            <w:proofErr w:type="spellEnd"/>
            <w:r w:rsidRPr="005053DB">
              <w:t xml:space="preserve"> </w:t>
            </w:r>
            <w:r>
              <w:t xml:space="preserve">(Fachlichkeit) </w:t>
            </w:r>
            <w:r w:rsidRPr="005053DB">
              <w:t>zur (Binnen)</w:t>
            </w:r>
            <w:proofErr w:type="spellStart"/>
            <w:r w:rsidRPr="005053DB">
              <w:t>differenzierung</w:t>
            </w:r>
            <w:proofErr w:type="spellEnd"/>
            <w:r w:rsidRPr="005053DB">
              <w:t>, Beratung und Leistungsbewertung K4,7,8</w:t>
            </w:r>
          </w:p>
          <w:p w14:paraId="6CF3B9B8" w14:textId="71FCAE23" w:rsidR="003D689A" w:rsidRPr="005053DB" w:rsidRDefault="003D689A" w:rsidP="00D61A41">
            <w:r w:rsidRPr="00565BF1">
              <w:rPr>
                <w:noProof/>
              </w:rPr>
              <w:lastRenderedPageBreak/>
              <w:drawing>
                <wp:inline distT="0" distB="0" distL="0" distR="0" wp14:anchorId="32F032D3" wp14:editId="43DA9FA5">
                  <wp:extent cx="362465" cy="362465"/>
                  <wp:effectExtent l="0" t="0" r="6350" b="6350"/>
                  <wp:docPr id="43" name="Grafik 4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rPr>
              <w:drawing>
                <wp:inline distT="0" distB="0" distL="0" distR="0" wp14:anchorId="352B525C" wp14:editId="5A036FF5">
                  <wp:extent cx="362465" cy="362465"/>
                  <wp:effectExtent l="0" t="0" r="6350" b="6350"/>
                  <wp:docPr id="44" name="Grafik 4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rPr>
              <w:drawing>
                <wp:inline distT="0" distB="0" distL="0" distR="0" wp14:anchorId="05B179B7" wp14:editId="049724D8">
                  <wp:extent cx="362465" cy="362465"/>
                  <wp:effectExtent l="0" t="0" r="6350" b="6350"/>
                  <wp:docPr id="19" name="Grafik 19"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565BF1">
              <w:rPr>
                <w:noProof/>
              </w:rPr>
              <w:drawing>
                <wp:inline distT="0" distB="0" distL="0" distR="0" wp14:anchorId="6E8EFD35" wp14:editId="7E94C0AD">
                  <wp:extent cx="362465" cy="362465"/>
                  <wp:effectExtent l="0" t="0" r="6350" b="6350"/>
                  <wp:docPr id="46" name="Grafik 46"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Pr>
                <w:noProof/>
              </w:rPr>
              <w:drawing>
                <wp:inline distT="0" distB="0" distL="0" distR="0" wp14:anchorId="2BB0B8BE" wp14:editId="35AC094C">
                  <wp:extent cx="362465" cy="362465"/>
                  <wp:effectExtent l="0" t="0" r="6350" b="6350"/>
                  <wp:docPr id="47" name="Grafik 47"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2C484EC9" w14:textId="1CE5494F" w:rsidR="003D689A" w:rsidRPr="00692FE8" w:rsidRDefault="003D689A" w:rsidP="00D61A41">
            <w:pPr>
              <w:rPr>
                <w:rFonts w:ascii="Arial" w:hAnsi="Arial" w:cs="Arial"/>
                <w:sz w:val="20"/>
                <w:szCs w:val="20"/>
              </w:rPr>
            </w:pPr>
            <w:r w:rsidRPr="00692FE8">
              <w:rPr>
                <w:rFonts w:ascii="Arial" w:hAnsi="Arial" w:cs="Arial"/>
                <w:sz w:val="20"/>
                <w:szCs w:val="20"/>
              </w:rPr>
              <w:lastRenderedPageBreak/>
              <w:t xml:space="preserve">Individualisierung von Aufgaben und Übungen – </w:t>
            </w:r>
            <w:r w:rsidRPr="00692FE8">
              <w:rPr>
                <w:rFonts w:ascii="Arial" w:hAnsi="Arial" w:cs="Arial"/>
                <w:b/>
                <w:bCs/>
                <w:sz w:val="20"/>
                <w:szCs w:val="20"/>
              </w:rPr>
              <w:t>offene Aufgaben</w:t>
            </w:r>
            <w:r w:rsidR="001C201D" w:rsidRPr="00692FE8">
              <w:rPr>
                <w:rFonts w:ascii="Arial" w:hAnsi="Arial" w:cs="Arial"/>
                <w:b/>
                <w:bCs/>
                <w:sz w:val="20"/>
                <w:szCs w:val="20"/>
              </w:rPr>
              <w:t>stellungen</w:t>
            </w:r>
            <w:r w:rsidRPr="00692FE8">
              <w:rPr>
                <w:rFonts w:ascii="Arial" w:hAnsi="Arial" w:cs="Arial"/>
                <w:sz w:val="20"/>
                <w:szCs w:val="20"/>
              </w:rPr>
              <w:t xml:space="preserve"> fordern eher individualisierte Ergebnisse, Lernende</w:t>
            </w:r>
            <w:r w:rsidR="001C201D" w:rsidRPr="00692FE8">
              <w:rPr>
                <w:rFonts w:ascii="Arial" w:hAnsi="Arial" w:cs="Arial"/>
                <w:sz w:val="20"/>
                <w:szCs w:val="20"/>
              </w:rPr>
              <w:t xml:space="preserve"> anleiten,</w:t>
            </w:r>
            <w:r w:rsidRPr="00692FE8">
              <w:rPr>
                <w:rFonts w:ascii="Arial" w:hAnsi="Arial" w:cs="Arial"/>
                <w:sz w:val="20"/>
                <w:szCs w:val="20"/>
              </w:rPr>
              <w:t xml:space="preserve"> selbst Lösungen</w:t>
            </w:r>
            <w:r w:rsidR="001C201D" w:rsidRPr="00692FE8">
              <w:rPr>
                <w:rFonts w:ascii="Arial" w:hAnsi="Arial" w:cs="Arial"/>
                <w:sz w:val="20"/>
                <w:szCs w:val="20"/>
              </w:rPr>
              <w:t>/Aufgaben/Arbeitsauftrag</w:t>
            </w:r>
            <w:r w:rsidRPr="00692FE8">
              <w:rPr>
                <w:rFonts w:ascii="Arial" w:hAnsi="Arial" w:cs="Arial"/>
                <w:sz w:val="20"/>
                <w:szCs w:val="20"/>
              </w:rPr>
              <w:t xml:space="preserve"> für individuelle Probleme finden lassen</w:t>
            </w:r>
          </w:p>
          <w:p w14:paraId="6D0348B6" w14:textId="77777777" w:rsidR="003D689A" w:rsidRPr="00692FE8" w:rsidRDefault="003D689A" w:rsidP="00D61A41">
            <w:pPr>
              <w:rPr>
                <w:rFonts w:ascii="Arial" w:hAnsi="Arial" w:cs="Arial"/>
                <w:sz w:val="20"/>
                <w:szCs w:val="20"/>
              </w:rPr>
            </w:pPr>
          </w:p>
          <w:p w14:paraId="32096A33" w14:textId="5BD91BD2" w:rsidR="003D689A" w:rsidRPr="00692FE8" w:rsidRDefault="003D689A" w:rsidP="00D61A41">
            <w:pPr>
              <w:rPr>
                <w:rFonts w:ascii="Arial" w:hAnsi="Arial" w:cs="Arial"/>
                <w:sz w:val="20"/>
                <w:szCs w:val="20"/>
              </w:rPr>
            </w:pPr>
            <w:r w:rsidRPr="00692FE8">
              <w:rPr>
                <w:rFonts w:ascii="Arial" w:hAnsi="Arial" w:cs="Arial"/>
                <w:sz w:val="20"/>
                <w:szCs w:val="20"/>
              </w:rPr>
              <w:t>Eine</w:t>
            </w:r>
            <w:r w:rsidRPr="00692FE8">
              <w:rPr>
                <w:rFonts w:ascii="Arial" w:hAnsi="Arial" w:cs="Arial"/>
                <w:b/>
                <w:bCs/>
                <w:sz w:val="20"/>
                <w:szCs w:val="20"/>
              </w:rPr>
              <w:t xml:space="preserve"> Diagnose</w:t>
            </w:r>
            <w:r w:rsidRPr="00692FE8">
              <w:rPr>
                <w:rFonts w:ascii="Arial" w:hAnsi="Arial" w:cs="Arial"/>
                <w:sz w:val="20"/>
                <w:szCs w:val="20"/>
              </w:rPr>
              <w:t xml:space="preserve"> ist das Fundament jeden guten Unterrichts</w:t>
            </w:r>
          </w:p>
          <w:p w14:paraId="2E3BF893" w14:textId="7E7AEC57" w:rsidR="003D689A" w:rsidRPr="00692FE8" w:rsidRDefault="003D689A" w:rsidP="00756303">
            <w:pPr>
              <w:rPr>
                <w:rFonts w:ascii="Arial" w:hAnsi="Arial" w:cs="Arial"/>
                <w:sz w:val="20"/>
                <w:szCs w:val="20"/>
              </w:rPr>
            </w:pPr>
            <w:r w:rsidRPr="00692FE8">
              <w:rPr>
                <w:rFonts w:ascii="Arial" w:hAnsi="Arial" w:cs="Arial"/>
                <w:sz w:val="20"/>
                <w:szCs w:val="20"/>
              </w:rPr>
              <w:t xml:space="preserve">Tipp: Ein gutes individualisiertes Lernsetting mit individuellen Differenzierungsangeboten kann nur auf der Grundlage einer zielgerichteten Diagnose erfolgen. (Aber </w:t>
            </w:r>
            <w:r w:rsidRPr="00692FE8">
              <w:rPr>
                <w:rFonts w:ascii="Arial" w:hAnsi="Arial" w:cs="Arial"/>
                <w:sz w:val="20"/>
                <w:szCs w:val="20"/>
              </w:rPr>
              <w:lastRenderedPageBreak/>
              <w:t>Achtung: die LK kann nicht für jedes Problem ein Angebot schaffen: s.o.</w:t>
            </w:r>
            <w:r w:rsidR="001C201D" w:rsidRPr="00692FE8">
              <w:rPr>
                <w:rFonts w:ascii="Arial" w:hAnsi="Arial" w:cs="Arial"/>
                <w:sz w:val="20"/>
                <w:szCs w:val="20"/>
              </w:rPr>
              <w:t>: Lernende evtl.</w:t>
            </w:r>
            <w:r w:rsidR="00D55E00" w:rsidRPr="00692FE8">
              <w:rPr>
                <w:rFonts w:ascii="Arial" w:hAnsi="Arial" w:cs="Arial"/>
                <w:sz w:val="20"/>
                <w:szCs w:val="20"/>
              </w:rPr>
              <w:t xml:space="preserve"> </w:t>
            </w:r>
            <w:r w:rsidR="001C201D" w:rsidRPr="00692FE8">
              <w:rPr>
                <w:rFonts w:ascii="Arial" w:hAnsi="Arial" w:cs="Arial"/>
                <w:sz w:val="20"/>
                <w:szCs w:val="20"/>
              </w:rPr>
              <w:t>selbst eine Aufgabenstellung erarbeiten lassen, die zu einem individuellen Problem passt</w:t>
            </w:r>
            <w:r w:rsidRPr="00692FE8">
              <w:rPr>
                <w:rFonts w:ascii="Arial" w:hAnsi="Arial" w:cs="Arial"/>
                <w:sz w:val="20"/>
                <w:szCs w:val="20"/>
              </w:rPr>
              <w:t>)</w:t>
            </w:r>
          </w:p>
          <w:p w14:paraId="4DBBF545" w14:textId="77777777" w:rsidR="003D689A" w:rsidRPr="00692FE8" w:rsidRDefault="003D689A" w:rsidP="00756303">
            <w:pPr>
              <w:rPr>
                <w:rFonts w:ascii="Arial" w:hAnsi="Arial" w:cs="Arial"/>
                <w:sz w:val="20"/>
                <w:szCs w:val="20"/>
              </w:rPr>
            </w:pPr>
            <w:r w:rsidRPr="00692FE8">
              <w:rPr>
                <w:rFonts w:ascii="Arial" w:hAnsi="Arial" w:cs="Arial"/>
                <w:sz w:val="20"/>
                <w:szCs w:val="20"/>
              </w:rPr>
              <w:t>Bessere Diagnose = bessere Lernmöglichkeiten</w:t>
            </w:r>
          </w:p>
          <w:p w14:paraId="3EBD380D" w14:textId="77777777" w:rsidR="003D689A" w:rsidRPr="00692FE8" w:rsidRDefault="003D689A" w:rsidP="00756303">
            <w:pPr>
              <w:rPr>
                <w:rFonts w:ascii="Arial" w:hAnsi="Arial" w:cs="Arial"/>
                <w:sz w:val="20"/>
                <w:szCs w:val="20"/>
              </w:rPr>
            </w:pPr>
            <w:r w:rsidRPr="00692FE8">
              <w:rPr>
                <w:rFonts w:ascii="Arial" w:hAnsi="Arial" w:cs="Arial"/>
                <w:sz w:val="20"/>
                <w:szCs w:val="20"/>
              </w:rPr>
              <w:t xml:space="preserve">Hier kann man seine Diagnosefähigkeiten lebenslang </w:t>
            </w:r>
            <w:proofErr w:type="gramStart"/>
            <w:r w:rsidRPr="00692FE8">
              <w:rPr>
                <w:rFonts w:ascii="Arial" w:hAnsi="Arial" w:cs="Arial"/>
                <w:sz w:val="20"/>
                <w:szCs w:val="20"/>
              </w:rPr>
              <w:t>verbessern(</w:t>
            </w:r>
            <w:proofErr w:type="gramEnd"/>
            <w:r w:rsidRPr="00692FE8">
              <w:rPr>
                <w:rFonts w:ascii="Arial" w:hAnsi="Arial" w:cs="Arial"/>
                <w:sz w:val="20"/>
                <w:szCs w:val="20"/>
              </w:rPr>
              <w:t>(-:</w:t>
            </w:r>
          </w:p>
          <w:p w14:paraId="7C1C1858" w14:textId="77777777" w:rsidR="003D689A" w:rsidRPr="00692FE8" w:rsidRDefault="003D689A" w:rsidP="00756303">
            <w:pPr>
              <w:rPr>
                <w:rFonts w:ascii="Arial" w:hAnsi="Arial" w:cs="Arial"/>
                <w:sz w:val="20"/>
                <w:szCs w:val="20"/>
              </w:rPr>
            </w:pPr>
          </w:p>
          <w:p w14:paraId="5CDEEF10" w14:textId="77777777" w:rsidR="003D689A" w:rsidRPr="00692FE8" w:rsidRDefault="003D689A" w:rsidP="00756303">
            <w:pPr>
              <w:rPr>
                <w:rFonts w:ascii="Arial" w:hAnsi="Arial" w:cs="Arial"/>
                <w:sz w:val="20"/>
                <w:szCs w:val="20"/>
              </w:rPr>
            </w:pPr>
            <w:r w:rsidRPr="00692FE8">
              <w:rPr>
                <w:rFonts w:ascii="Arial" w:hAnsi="Arial" w:cs="Arial"/>
                <w:sz w:val="20"/>
                <w:szCs w:val="20"/>
              </w:rPr>
              <w:t>Mögliche Vertiefung:</w:t>
            </w:r>
          </w:p>
          <w:p w14:paraId="6F8625D5" w14:textId="77777777" w:rsidR="003D689A" w:rsidRPr="00692FE8" w:rsidRDefault="003D689A" w:rsidP="00756303">
            <w:pPr>
              <w:rPr>
                <w:rFonts w:ascii="Arial" w:hAnsi="Arial" w:cs="Arial"/>
                <w:sz w:val="20"/>
                <w:szCs w:val="20"/>
              </w:rPr>
            </w:pPr>
            <w:r w:rsidRPr="00692FE8">
              <w:rPr>
                <w:rFonts w:ascii="Arial" w:hAnsi="Arial" w:cs="Arial"/>
                <w:sz w:val="20"/>
                <w:szCs w:val="20"/>
              </w:rPr>
              <w:t>Nutzung bewusst differenzierter Aufgabenstellungen und Arbeitsblätter/ digitaler Medien, ...sowie Anforderungsniveaus in einer Lerngruppe (Binnendifferenzierung) – trotzdem haben alle ein gemeinsames SPLZ!</w:t>
            </w:r>
          </w:p>
          <w:p w14:paraId="0866413C" w14:textId="77777777" w:rsidR="003D689A" w:rsidRPr="00692FE8" w:rsidRDefault="003D689A" w:rsidP="00756303">
            <w:pPr>
              <w:rPr>
                <w:rFonts w:ascii="Arial" w:hAnsi="Arial" w:cs="Arial"/>
                <w:sz w:val="20"/>
                <w:szCs w:val="20"/>
              </w:rPr>
            </w:pPr>
          </w:p>
          <w:p w14:paraId="55E16127" w14:textId="77777777" w:rsidR="003D689A" w:rsidRPr="00692FE8" w:rsidRDefault="003D689A" w:rsidP="00756303">
            <w:pPr>
              <w:rPr>
                <w:rFonts w:ascii="Arial" w:hAnsi="Arial" w:cs="Arial"/>
                <w:sz w:val="20"/>
                <w:szCs w:val="20"/>
              </w:rPr>
            </w:pPr>
            <w:r w:rsidRPr="00692FE8">
              <w:rPr>
                <w:rFonts w:ascii="Arial" w:hAnsi="Arial" w:cs="Arial"/>
                <w:sz w:val="20"/>
                <w:szCs w:val="20"/>
              </w:rPr>
              <w:t>Welche Methoden, Rituale und Vermittlungsstrategien schaffen gezielt eine verstärkte Differenzierung und gleichzeitig Selbstwirksamkeit, z.B.  auf einzelnen oder mehreren Ebenen:</w:t>
            </w:r>
          </w:p>
          <w:p w14:paraId="42590483" w14:textId="77777777" w:rsidR="003D689A" w:rsidRPr="00692FE8" w:rsidRDefault="003D689A" w:rsidP="00756303">
            <w:pPr>
              <w:rPr>
                <w:rFonts w:ascii="Arial" w:hAnsi="Arial" w:cs="Arial"/>
                <w:sz w:val="20"/>
                <w:szCs w:val="20"/>
              </w:rPr>
            </w:pPr>
            <w:r w:rsidRPr="00692FE8">
              <w:rPr>
                <w:rFonts w:ascii="Arial" w:hAnsi="Arial" w:cs="Arial"/>
                <w:sz w:val="20"/>
                <w:szCs w:val="20"/>
              </w:rPr>
              <w:t>Lernpsychologische Voraussetzungen?</w:t>
            </w:r>
          </w:p>
          <w:p w14:paraId="6C0EEC48" w14:textId="77777777" w:rsidR="003D689A" w:rsidRPr="00692FE8" w:rsidRDefault="003D689A" w:rsidP="00756303">
            <w:pPr>
              <w:rPr>
                <w:rFonts w:ascii="Arial" w:hAnsi="Arial" w:cs="Arial"/>
                <w:sz w:val="20"/>
                <w:szCs w:val="20"/>
              </w:rPr>
            </w:pPr>
            <w:r w:rsidRPr="00692FE8">
              <w:rPr>
                <w:rFonts w:ascii="Arial" w:hAnsi="Arial" w:cs="Arial"/>
                <w:sz w:val="20"/>
                <w:szCs w:val="20"/>
              </w:rPr>
              <w:t>Motorische Voraussetzungen zum Gegenstand?</w:t>
            </w:r>
          </w:p>
          <w:p w14:paraId="138B6611" w14:textId="77777777" w:rsidR="003D689A" w:rsidRPr="00692FE8" w:rsidRDefault="003D689A" w:rsidP="00756303">
            <w:pPr>
              <w:rPr>
                <w:rFonts w:ascii="Arial" w:hAnsi="Arial" w:cs="Arial"/>
                <w:sz w:val="20"/>
                <w:szCs w:val="20"/>
              </w:rPr>
            </w:pPr>
            <w:r w:rsidRPr="00692FE8">
              <w:rPr>
                <w:rFonts w:ascii="Arial" w:hAnsi="Arial" w:cs="Arial"/>
                <w:sz w:val="20"/>
                <w:szCs w:val="20"/>
              </w:rPr>
              <w:t>Kognitive Voraussetzungen?</w:t>
            </w:r>
          </w:p>
          <w:p w14:paraId="65D760D5" w14:textId="77777777" w:rsidR="003D689A" w:rsidRPr="00692FE8" w:rsidRDefault="003D689A" w:rsidP="00756303">
            <w:pPr>
              <w:rPr>
                <w:rFonts w:ascii="Arial" w:hAnsi="Arial" w:cs="Arial"/>
                <w:sz w:val="20"/>
                <w:szCs w:val="20"/>
              </w:rPr>
            </w:pPr>
            <w:r w:rsidRPr="00692FE8">
              <w:rPr>
                <w:rFonts w:ascii="Arial" w:hAnsi="Arial" w:cs="Arial"/>
                <w:sz w:val="20"/>
                <w:szCs w:val="20"/>
              </w:rPr>
              <w:t>Sprachliche Voraussetzungen?</w:t>
            </w:r>
          </w:p>
          <w:p w14:paraId="12AAB03C" w14:textId="77777777" w:rsidR="003D689A" w:rsidRPr="00692FE8" w:rsidRDefault="003D689A" w:rsidP="00756303">
            <w:pPr>
              <w:rPr>
                <w:rFonts w:ascii="Arial" w:hAnsi="Arial" w:cs="Arial"/>
                <w:sz w:val="20"/>
                <w:szCs w:val="20"/>
              </w:rPr>
            </w:pPr>
            <w:r w:rsidRPr="00692FE8">
              <w:rPr>
                <w:rFonts w:ascii="Arial" w:hAnsi="Arial" w:cs="Arial"/>
                <w:sz w:val="20"/>
                <w:szCs w:val="20"/>
              </w:rPr>
              <w:t>Emotional-soziale Voraussetzungen?</w:t>
            </w:r>
          </w:p>
          <w:p w14:paraId="3937B401" w14:textId="77777777" w:rsidR="003D689A" w:rsidRPr="00692FE8" w:rsidRDefault="003D689A" w:rsidP="00756303">
            <w:pPr>
              <w:rPr>
                <w:rFonts w:ascii="Arial" w:hAnsi="Arial" w:cs="Arial"/>
                <w:sz w:val="20"/>
                <w:szCs w:val="20"/>
              </w:rPr>
            </w:pPr>
            <w:r w:rsidRPr="00692FE8">
              <w:rPr>
                <w:rFonts w:ascii="Arial" w:hAnsi="Arial" w:cs="Arial"/>
                <w:sz w:val="20"/>
                <w:szCs w:val="20"/>
              </w:rPr>
              <w:t>Kulturelle Voraussetzungen?</w:t>
            </w:r>
          </w:p>
          <w:p w14:paraId="356DD983" w14:textId="31070DF8" w:rsidR="003D689A" w:rsidRPr="00692FE8" w:rsidRDefault="003D689A" w:rsidP="00D61A41">
            <w:pPr>
              <w:rPr>
                <w:rFonts w:ascii="Arial" w:hAnsi="Arial" w:cs="Arial"/>
                <w:sz w:val="20"/>
                <w:szCs w:val="20"/>
              </w:rPr>
            </w:pPr>
            <w:r w:rsidRPr="00692FE8">
              <w:rPr>
                <w:rFonts w:ascii="Arial" w:hAnsi="Arial" w:cs="Arial"/>
                <w:sz w:val="20"/>
                <w:szCs w:val="20"/>
              </w:rPr>
              <w:t>...</w:t>
            </w:r>
          </w:p>
        </w:tc>
        <w:tc>
          <w:tcPr>
            <w:tcW w:w="1860" w:type="dxa"/>
          </w:tcPr>
          <w:p w14:paraId="40F3676E" w14:textId="77777777" w:rsidR="003D689A" w:rsidRDefault="003D689A" w:rsidP="00D61A41">
            <w:pPr>
              <w:rPr>
                <w:sz w:val="16"/>
                <w:szCs w:val="16"/>
              </w:rPr>
            </w:pPr>
          </w:p>
        </w:tc>
      </w:tr>
      <w:tr w:rsidR="003D689A" w14:paraId="41C21604" w14:textId="54D3D135" w:rsidTr="003D689A">
        <w:tc>
          <w:tcPr>
            <w:tcW w:w="3229" w:type="dxa"/>
            <w:shd w:val="clear" w:color="auto" w:fill="FFFFFF" w:themeFill="background1"/>
          </w:tcPr>
          <w:p w14:paraId="080E553A" w14:textId="72E9AD9E" w:rsidR="003D689A" w:rsidRPr="00065261" w:rsidRDefault="003D689A" w:rsidP="00D61A41">
            <w:pPr>
              <w:rPr>
                <w:b/>
              </w:rPr>
            </w:pPr>
            <w:r w:rsidRPr="00065261">
              <w:t xml:space="preserve">Regelmäßige Nutzung und ertragreiche Durchführung von </w:t>
            </w:r>
            <w:r w:rsidRPr="00065261">
              <w:rPr>
                <w:b/>
                <w:bCs/>
              </w:rPr>
              <w:t>Feedback</w:t>
            </w:r>
            <w:r w:rsidRPr="00065261">
              <w:t xml:space="preserve"> (S-S, S-L, L-S) Verbalisieren von Kriterien und Indikatoren–</w:t>
            </w:r>
            <w:r w:rsidRPr="00065261">
              <w:rPr>
                <w:b/>
              </w:rPr>
              <w:t xml:space="preserve"> Reflexion K2,3,6</w:t>
            </w:r>
          </w:p>
          <w:p w14:paraId="17E9956F" w14:textId="27E7070A" w:rsidR="003D689A" w:rsidRPr="00065261" w:rsidRDefault="003D689A" w:rsidP="00D61A41">
            <w:pPr>
              <w:shd w:val="clear" w:color="auto" w:fill="EAF1DD" w:themeFill="accent3" w:themeFillTint="33"/>
            </w:pPr>
            <w:r w:rsidRPr="00065261">
              <w:rPr>
                <w:noProof/>
                <w:shd w:val="pct5" w:color="auto" w:fill="auto"/>
              </w:rPr>
              <w:drawing>
                <wp:inline distT="0" distB="0" distL="0" distR="0" wp14:anchorId="6505DF4D" wp14:editId="2D54708E">
                  <wp:extent cx="362465" cy="362465"/>
                  <wp:effectExtent l="0" t="0" r="6350" b="6350"/>
                  <wp:docPr id="53" name="Grafik 5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shd w:val="pct5" w:color="auto" w:fill="auto"/>
              </w:rPr>
              <w:drawing>
                <wp:inline distT="0" distB="0" distL="0" distR="0" wp14:anchorId="1B6EBA6D" wp14:editId="01F29BFA">
                  <wp:extent cx="362465" cy="362465"/>
                  <wp:effectExtent l="0" t="0" r="6350" b="6350"/>
                  <wp:docPr id="54" name="Grafik 5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shd w:val="pct5" w:color="auto" w:fill="auto"/>
              </w:rPr>
              <w:drawing>
                <wp:inline distT="0" distB="0" distL="0" distR="0" wp14:anchorId="53567805" wp14:editId="37474C7C">
                  <wp:extent cx="362465" cy="362465"/>
                  <wp:effectExtent l="0" t="0" r="6350" b="6350"/>
                  <wp:docPr id="55" name="Grafik 55"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shd w:val="pct5" w:color="auto" w:fill="auto"/>
              </w:rPr>
              <w:drawing>
                <wp:inline distT="0" distB="0" distL="0" distR="0" wp14:anchorId="454DF468" wp14:editId="5AA61EEF">
                  <wp:extent cx="362465" cy="362465"/>
                  <wp:effectExtent l="0" t="0" r="6350" b="6350"/>
                  <wp:docPr id="56" name="Grafik 56"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shd w:val="pct5" w:color="auto" w:fill="auto"/>
              </w:rPr>
              <w:drawing>
                <wp:inline distT="0" distB="0" distL="0" distR="0" wp14:anchorId="31FD98E8" wp14:editId="68DFCD34">
                  <wp:extent cx="362465" cy="362465"/>
                  <wp:effectExtent l="0" t="0" r="6350" b="6350"/>
                  <wp:docPr id="57" name="Grafik 57"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shd w:val="clear" w:color="auto" w:fill="auto"/>
          </w:tcPr>
          <w:p w14:paraId="1DC2215C" w14:textId="4907B24A" w:rsidR="003D689A" w:rsidRPr="00692FE8" w:rsidRDefault="003D689A" w:rsidP="00D61A41">
            <w:pPr>
              <w:rPr>
                <w:rFonts w:ascii="Arial" w:hAnsi="Arial" w:cs="Arial"/>
                <w:sz w:val="20"/>
                <w:szCs w:val="20"/>
              </w:rPr>
            </w:pPr>
            <w:r w:rsidRPr="00692FE8">
              <w:rPr>
                <w:rFonts w:ascii="Arial" w:hAnsi="Arial" w:cs="Arial"/>
                <w:sz w:val="20"/>
                <w:szCs w:val="20"/>
              </w:rPr>
              <w:t xml:space="preserve">Nutzung von Diagnosebögen, Beobachtungsbögen, Kann- Blättern, </w:t>
            </w:r>
            <w:proofErr w:type="gramStart"/>
            <w:r w:rsidRPr="00692FE8">
              <w:rPr>
                <w:rFonts w:ascii="Arial" w:hAnsi="Arial" w:cs="Arial"/>
                <w:sz w:val="20"/>
                <w:szCs w:val="20"/>
              </w:rPr>
              <w:t>Lerntagebüchern,...</w:t>
            </w:r>
            <w:proofErr w:type="gramEnd"/>
          </w:p>
          <w:p w14:paraId="3B867900" w14:textId="77777777" w:rsidR="003D689A" w:rsidRPr="00692FE8" w:rsidRDefault="003D689A" w:rsidP="00D61A41">
            <w:pPr>
              <w:rPr>
                <w:rFonts w:ascii="Arial" w:hAnsi="Arial" w:cs="Arial"/>
                <w:sz w:val="20"/>
                <w:szCs w:val="20"/>
              </w:rPr>
            </w:pPr>
          </w:p>
          <w:p w14:paraId="5D786FE2" w14:textId="77777777" w:rsidR="003D689A" w:rsidRPr="00692FE8" w:rsidRDefault="003D689A" w:rsidP="00D61A41">
            <w:pPr>
              <w:rPr>
                <w:rFonts w:ascii="Arial" w:hAnsi="Arial" w:cs="Arial"/>
                <w:sz w:val="20"/>
                <w:szCs w:val="20"/>
              </w:rPr>
            </w:pPr>
            <w:r w:rsidRPr="00692FE8">
              <w:rPr>
                <w:rFonts w:ascii="Arial" w:hAnsi="Arial" w:cs="Arial"/>
                <w:b/>
                <w:bCs/>
                <w:sz w:val="20"/>
                <w:szCs w:val="20"/>
              </w:rPr>
              <w:t>Eindeutige</w:t>
            </w:r>
            <w:r w:rsidRPr="00692FE8">
              <w:rPr>
                <w:rFonts w:ascii="Arial" w:hAnsi="Arial" w:cs="Arial"/>
                <w:sz w:val="20"/>
                <w:szCs w:val="20"/>
              </w:rPr>
              <w:t xml:space="preserve"> </w:t>
            </w:r>
            <w:r w:rsidRPr="00692FE8">
              <w:rPr>
                <w:rFonts w:ascii="Arial" w:hAnsi="Arial" w:cs="Arial"/>
                <w:sz w:val="20"/>
                <w:szCs w:val="20"/>
                <w:u w:val="single"/>
              </w:rPr>
              <w:t>Kriterien und Indikatoren für Feedback</w:t>
            </w:r>
            <w:r w:rsidRPr="00692FE8">
              <w:rPr>
                <w:rFonts w:ascii="Arial" w:hAnsi="Arial" w:cs="Arial"/>
                <w:sz w:val="20"/>
                <w:szCs w:val="20"/>
              </w:rPr>
              <w:t xml:space="preserve"> im Unterricht einsetzten und nutzen (beobachtbar, messbar) – immer das </w:t>
            </w:r>
            <w:r w:rsidRPr="00692FE8">
              <w:rPr>
                <w:rFonts w:ascii="Arial" w:hAnsi="Arial" w:cs="Arial"/>
                <w:b/>
                <w:bCs/>
                <w:sz w:val="20"/>
                <w:szCs w:val="20"/>
              </w:rPr>
              <w:t>Ziel</w:t>
            </w:r>
            <w:r w:rsidRPr="00692FE8">
              <w:rPr>
                <w:rFonts w:ascii="Arial" w:hAnsi="Arial" w:cs="Arial"/>
                <w:sz w:val="20"/>
                <w:szCs w:val="20"/>
              </w:rPr>
              <w:t xml:space="preserve"> mit den Lernenden im Blick behalten</w:t>
            </w:r>
          </w:p>
          <w:p w14:paraId="7519B348" w14:textId="7AA1FBE1" w:rsidR="003D689A" w:rsidRPr="00692FE8" w:rsidRDefault="003D689A" w:rsidP="00D61A41">
            <w:pPr>
              <w:rPr>
                <w:rFonts w:ascii="Arial" w:hAnsi="Arial" w:cs="Arial"/>
                <w:b/>
                <w:bCs/>
                <w:sz w:val="20"/>
                <w:szCs w:val="20"/>
              </w:rPr>
            </w:pPr>
            <w:r w:rsidRPr="00692FE8">
              <w:rPr>
                <w:rFonts w:ascii="Arial" w:hAnsi="Arial" w:cs="Arial"/>
                <w:b/>
                <w:bCs/>
                <w:sz w:val="20"/>
                <w:szCs w:val="20"/>
              </w:rPr>
              <w:t>Nicht zu viel auf einmal! Feedback unbedingt methodisch und pädagogisch einüben!</w:t>
            </w:r>
          </w:p>
          <w:p w14:paraId="6E55331A" w14:textId="77777777" w:rsidR="003D689A" w:rsidRPr="00692FE8" w:rsidRDefault="003D689A" w:rsidP="00D61A41">
            <w:pPr>
              <w:rPr>
                <w:rFonts w:ascii="Arial" w:hAnsi="Arial" w:cs="Arial"/>
                <w:b/>
                <w:bCs/>
                <w:sz w:val="20"/>
                <w:szCs w:val="20"/>
              </w:rPr>
            </w:pPr>
          </w:p>
          <w:p w14:paraId="3CB7DB6F" w14:textId="77777777" w:rsidR="003D689A" w:rsidRPr="00692FE8" w:rsidRDefault="003D689A" w:rsidP="00D61A41">
            <w:pPr>
              <w:rPr>
                <w:rFonts w:ascii="Arial" w:hAnsi="Arial" w:cs="Arial"/>
                <w:b/>
                <w:bCs/>
                <w:sz w:val="20"/>
                <w:szCs w:val="20"/>
              </w:rPr>
            </w:pPr>
            <w:r w:rsidRPr="00692FE8">
              <w:rPr>
                <w:rFonts w:ascii="Arial" w:hAnsi="Arial" w:cs="Arial"/>
                <w:b/>
                <w:bCs/>
                <w:sz w:val="20"/>
                <w:szCs w:val="20"/>
              </w:rPr>
              <w:t xml:space="preserve">„Feedbackmethode“ </w:t>
            </w:r>
            <w:r w:rsidRPr="00692FE8">
              <w:rPr>
                <w:rFonts w:ascii="Arial" w:hAnsi="Arial" w:cs="Arial"/>
                <w:sz w:val="20"/>
                <w:szCs w:val="20"/>
              </w:rPr>
              <w:t>in jedem Kurs, vor allem, wenn das letzte Feedback länger her ist, auf die Schlüsselelemente hin kurz besprechen</w:t>
            </w:r>
            <w:r w:rsidRPr="00692FE8">
              <w:rPr>
                <w:rFonts w:ascii="Arial" w:hAnsi="Arial" w:cs="Arial"/>
                <w:b/>
                <w:bCs/>
                <w:sz w:val="20"/>
                <w:szCs w:val="20"/>
              </w:rPr>
              <w:t xml:space="preserve">: </w:t>
            </w:r>
          </w:p>
          <w:p w14:paraId="477D3EE4" w14:textId="77777777" w:rsidR="003D689A" w:rsidRPr="00692FE8" w:rsidRDefault="003D689A" w:rsidP="00D61A41">
            <w:pPr>
              <w:rPr>
                <w:rFonts w:ascii="Arial" w:hAnsi="Arial" w:cs="Arial"/>
                <w:b/>
                <w:bCs/>
                <w:sz w:val="20"/>
                <w:szCs w:val="20"/>
              </w:rPr>
            </w:pPr>
            <w:r w:rsidRPr="00692FE8">
              <w:rPr>
                <w:rFonts w:ascii="Arial" w:hAnsi="Arial" w:cs="Arial"/>
                <w:b/>
                <w:bCs/>
                <w:sz w:val="20"/>
                <w:szCs w:val="20"/>
              </w:rPr>
              <w:t>Welches Ziel hat das Feedback?</w:t>
            </w:r>
          </w:p>
          <w:p w14:paraId="675AAB90" w14:textId="77777777" w:rsidR="003D689A" w:rsidRPr="00692FE8" w:rsidRDefault="003D689A" w:rsidP="00D61A41">
            <w:pPr>
              <w:rPr>
                <w:rFonts w:ascii="Arial" w:hAnsi="Arial" w:cs="Arial"/>
                <w:sz w:val="20"/>
                <w:szCs w:val="20"/>
              </w:rPr>
            </w:pPr>
            <w:r w:rsidRPr="00692FE8">
              <w:rPr>
                <w:rFonts w:ascii="Arial" w:hAnsi="Arial" w:cs="Arial"/>
                <w:b/>
                <w:bCs/>
                <w:sz w:val="20"/>
                <w:szCs w:val="20"/>
              </w:rPr>
              <w:t xml:space="preserve">Wie geben wir Feedback </w:t>
            </w:r>
            <w:r w:rsidRPr="00692FE8">
              <w:rPr>
                <w:rFonts w:ascii="Arial" w:hAnsi="Arial" w:cs="Arial"/>
                <w:sz w:val="20"/>
                <w:szCs w:val="20"/>
              </w:rPr>
              <w:t xml:space="preserve">(erst positiv, dann Verbesserungen, auf konkrete Merkmale hin, nicht zu </w:t>
            </w:r>
            <w:proofErr w:type="gramStart"/>
            <w:r w:rsidRPr="00692FE8">
              <w:rPr>
                <w:rFonts w:ascii="Arial" w:hAnsi="Arial" w:cs="Arial"/>
                <w:sz w:val="20"/>
                <w:szCs w:val="20"/>
              </w:rPr>
              <w:t>viele,...</w:t>
            </w:r>
            <w:proofErr w:type="gramEnd"/>
            <w:r w:rsidRPr="00692FE8">
              <w:rPr>
                <w:rFonts w:ascii="Arial" w:hAnsi="Arial" w:cs="Arial"/>
                <w:sz w:val="20"/>
                <w:szCs w:val="20"/>
              </w:rPr>
              <w:t>)?</w:t>
            </w:r>
          </w:p>
          <w:p w14:paraId="332C338A" w14:textId="473E69D9" w:rsidR="003D689A" w:rsidRPr="00692FE8" w:rsidRDefault="003D689A" w:rsidP="00D61A41">
            <w:pPr>
              <w:rPr>
                <w:rFonts w:ascii="Arial" w:hAnsi="Arial" w:cs="Arial"/>
                <w:b/>
                <w:bCs/>
                <w:sz w:val="20"/>
                <w:szCs w:val="20"/>
              </w:rPr>
            </w:pPr>
            <w:r w:rsidRPr="00692FE8">
              <w:rPr>
                <w:rFonts w:ascii="Arial" w:hAnsi="Arial" w:cs="Arial"/>
                <w:b/>
                <w:bCs/>
                <w:sz w:val="20"/>
                <w:szCs w:val="20"/>
              </w:rPr>
              <w:t>Was bekommt der Einzelne? Was die Gruppe?</w:t>
            </w:r>
          </w:p>
        </w:tc>
        <w:tc>
          <w:tcPr>
            <w:tcW w:w="1860" w:type="dxa"/>
          </w:tcPr>
          <w:p w14:paraId="5D0DCDD2" w14:textId="77777777" w:rsidR="003D689A" w:rsidRDefault="003D689A" w:rsidP="00D61A41">
            <w:pPr>
              <w:rPr>
                <w:sz w:val="16"/>
                <w:szCs w:val="16"/>
              </w:rPr>
            </w:pPr>
          </w:p>
        </w:tc>
      </w:tr>
      <w:tr w:rsidR="003D689A" w14:paraId="71B913FE" w14:textId="759DDCE2" w:rsidTr="003D689A">
        <w:trPr>
          <w:trHeight w:val="675"/>
        </w:trPr>
        <w:tc>
          <w:tcPr>
            <w:tcW w:w="3229" w:type="dxa"/>
            <w:shd w:val="clear" w:color="auto" w:fill="auto"/>
          </w:tcPr>
          <w:p w14:paraId="2444E3D8" w14:textId="3B49F547" w:rsidR="003D689A" w:rsidRPr="00065261" w:rsidRDefault="003D689A" w:rsidP="00D61A41">
            <w:r w:rsidRPr="00065261">
              <w:t xml:space="preserve">Klare </w:t>
            </w:r>
            <w:r w:rsidRPr="00065261">
              <w:rPr>
                <w:b/>
              </w:rPr>
              <w:t>Leistungserwartungen</w:t>
            </w:r>
            <w:r w:rsidRPr="00065261">
              <w:t xml:space="preserve"> und –</w:t>
            </w:r>
            <w:proofErr w:type="spellStart"/>
            <w:r w:rsidRPr="00065261">
              <w:t>kontrollen</w:t>
            </w:r>
            <w:proofErr w:type="spellEnd"/>
            <w:r w:rsidRPr="00065261">
              <w:t>, incl. Lernerfolgskontrollen K1, 7, 8</w:t>
            </w:r>
          </w:p>
          <w:p w14:paraId="048C6878" w14:textId="01C6D7AB" w:rsidR="003D689A" w:rsidRPr="00065261" w:rsidRDefault="003D689A" w:rsidP="00D61A41">
            <w:r w:rsidRPr="00065261">
              <w:rPr>
                <w:noProof/>
              </w:rPr>
              <w:drawing>
                <wp:inline distT="0" distB="0" distL="0" distR="0" wp14:anchorId="5FE884E2" wp14:editId="763EBDFF">
                  <wp:extent cx="362465" cy="362465"/>
                  <wp:effectExtent l="0" t="0" r="6350" b="6350"/>
                  <wp:docPr id="58" name="Grafik 58"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600BE60E" wp14:editId="4385A231">
                  <wp:extent cx="362465" cy="362465"/>
                  <wp:effectExtent l="0" t="0" r="6350" b="6350"/>
                  <wp:docPr id="59" name="Grafik 59"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78AC1C58" wp14:editId="7DC86768">
                  <wp:extent cx="362465" cy="362465"/>
                  <wp:effectExtent l="0" t="0" r="6350" b="6350"/>
                  <wp:docPr id="60" name="Grafik 60"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0C340256" wp14:editId="424A52F7">
                  <wp:extent cx="362465" cy="362465"/>
                  <wp:effectExtent l="0" t="0" r="6350" b="6350"/>
                  <wp:docPr id="61" name="Grafik 6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385DB0A3" wp14:editId="7D4E2E0F">
                  <wp:extent cx="362465" cy="362465"/>
                  <wp:effectExtent l="0" t="0" r="6350" b="6350"/>
                  <wp:docPr id="62" name="Grafik 6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1523BDAB" w14:textId="77777777" w:rsidR="003D689A" w:rsidRPr="00692FE8" w:rsidRDefault="003D689A" w:rsidP="00D61A41">
            <w:pPr>
              <w:rPr>
                <w:rFonts w:ascii="Arial" w:hAnsi="Arial" w:cs="Arial"/>
                <w:sz w:val="20"/>
                <w:szCs w:val="20"/>
              </w:rPr>
            </w:pPr>
            <w:r w:rsidRPr="00692FE8">
              <w:rPr>
                <w:rFonts w:ascii="Arial" w:hAnsi="Arial" w:cs="Arial"/>
                <w:sz w:val="20"/>
                <w:szCs w:val="20"/>
              </w:rPr>
              <w:t xml:space="preserve"> </w:t>
            </w:r>
          </w:p>
          <w:p w14:paraId="511303FE" w14:textId="77777777" w:rsidR="003D689A" w:rsidRPr="00692FE8" w:rsidRDefault="003D689A" w:rsidP="00D61A41">
            <w:pPr>
              <w:rPr>
                <w:rFonts w:ascii="Arial" w:hAnsi="Arial" w:cs="Arial"/>
                <w:color w:val="000000" w:themeColor="text1"/>
                <w:sz w:val="20"/>
                <w:szCs w:val="20"/>
              </w:rPr>
            </w:pPr>
            <w:r w:rsidRPr="00692FE8">
              <w:rPr>
                <w:rFonts w:ascii="Arial" w:hAnsi="Arial" w:cs="Arial"/>
                <w:color w:val="000000" w:themeColor="text1"/>
                <w:sz w:val="20"/>
                <w:szCs w:val="20"/>
              </w:rPr>
              <w:t>Siehe Aufgabenstellung und Material bzw. Sitzungen zu den vorgestellten Beispielen im Download-Ordner.</w:t>
            </w:r>
          </w:p>
          <w:p w14:paraId="7C9562FE" w14:textId="77777777" w:rsidR="003D689A" w:rsidRPr="00692FE8" w:rsidRDefault="003D689A" w:rsidP="00D61A41">
            <w:pPr>
              <w:rPr>
                <w:rFonts w:ascii="Arial" w:hAnsi="Arial" w:cs="Arial"/>
                <w:color w:val="000000" w:themeColor="text1"/>
                <w:sz w:val="20"/>
                <w:szCs w:val="20"/>
              </w:rPr>
            </w:pPr>
          </w:p>
          <w:p w14:paraId="56D2D819" w14:textId="629B7D1C" w:rsidR="003D689A" w:rsidRPr="00692FE8" w:rsidRDefault="003D689A" w:rsidP="00D61A41">
            <w:pPr>
              <w:rPr>
                <w:rFonts w:ascii="Arial" w:hAnsi="Arial" w:cs="Arial"/>
                <w:color w:val="000000" w:themeColor="text1"/>
                <w:sz w:val="20"/>
                <w:szCs w:val="20"/>
              </w:rPr>
            </w:pPr>
            <w:r w:rsidRPr="00692FE8">
              <w:rPr>
                <w:rFonts w:ascii="Arial" w:hAnsi="Arial" w:cs="Arial"/>
                <w:color w:val="000000" w:themeColor="text1"/>
                <w:sz w:val="20"/>
                <w:szCs w:val="20"/>
              </w:rPr>
              <w:t>Angemessene, rechtlich fundierte und pädagogische Leistungsbewertung mit einem breiten Spektrum an Bewertungsinstrumenten und -maßgaben. Immer BWK plus weitere Verhaltensdimensionen und/oder Inhaltsfelder.</w:t>
            </w:r>
          </w:p>
        </w:tc>
        <w:tc>
          <w:tcPr>
            <w:tcW w:w="1860" w:type="dxa"/>
          </w:tcPr>
          <w:p w14:paraId="442FC403" w14:textId="77777777" w:rsidR="003D689A" w:rsidRPr="00065261" w:rsidRDefault="003D689A" w:rsidP="00D61A41">
            <w:pPr>
              <w:rPr>
                <w:sz w:val="16"/>
                <w:szCs w:val="16"/>
              </w:rPr>
            </w:pPr>
          </w:p>
        </w:tc>
      </w:tr>
      <w:tr w:rsidR="003D689A" w14:paraId="076E007A" w14:textId="777F6EF1" w:rsidTr="003D689A">
        <w:trPr>
          <w:trHeight w:val="675"/>
        </w:trPr>
        <w:tc>
          <w:tcPr>
            <w:tcW w:w="3229" w:type="dxa"/>
            <w:shd w:val="clear" w:color="auto" w:fill="auto"/>
          </w:tcPr>
          <w:p w14:paraId="21874A69" w14:textId="18B40817" w:rsidR="003D689A" w:rsidRPr="00065261" w:rsidRDefault="003D689A" w:rsidP="00D61A41">
            <w:r w:rsidRPr="00065261">
              <w:rPr>
                <w:b/>
                <w:bCs/>
              </w:rPr>
              <w:t>Digitalisierung</w:t>
            </w:r>
            <w:r w:rsidRPr="00065261">
              <w:t xml:space="preserve"> – </w:t>
            </w:r>
          </w:p>
          <w:p w14:paraId="74598584" w14:textId="60816648" w:rsidR="003D689A" w:rsidRPr="00065261" w:rsidRDefault="003D689A" w:rsidP="00D61A41">
            <w:r w:rsidRPr="00065261">
              <w:t>In der Praxis – in der Reflexion – in der Seminararbeit – in der Grundhaltung (pädagogische und allgemeine Grundsätze und Ziele)</w:t>
            </w:r>
          </w:p>
          <w:p w14:paraId="6DA6A90F" w14:textId="3620E221" w:rsidR="003D689A" w:rsidRPr="00065261" w:rsidRDefault="003D689A" w:rsidP="00D61A41">
            <w:r w:rsidRPr="00065261">
              <w:rPr>
                <w:noProof/>
              </w:rPr>
              <w:drawing>
                <wp:inline distT="0" distB="0" distL="0" distR="0" wp14:anchorId="268FE9F4" wp14:editId="7A0EF793">
                  <wp:extent cx="362465" cy="362465"/>
                  <wp:effectExtent l="0" t="0" r="6350" b="6350"/>
                  <wp:docPr id="16" name="Grafik 16"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66BBA40E" wp14:editId="4791941D">
                  <wp:extent cx="362465" cy="362465"/>
                  <wp:effectExtent l="0" t="0" r="6350" b="6350"/>
                  <wp:docPr id="15" name="Grafik 15"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209729C5" wp14:editId="622A33C5">
                  <wp:extent cx="362465" cy="362465"/>
                  <wp:effectExtent l="0" t="0" r="6350" b="6350"/>
                  <wp:docPr id="14" name="Grafik 1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7E9ADBEA" wp14:editId="15F39247">
                  <wp:extent cx="362465" cy="362465"/>
                  <wp:effectExtent l="0" t="0" r="6350" b="6350"/>
                  <wp:docPr id="13" name="Grafik 1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52EA909B" wp14:editId="0BBA6F2A">
                  <wp:extent cx="362465" cy="362465"/>
                  <wp:effectExtent l="0" t="0" r="6350" b="6350"/>
                  <wp:docPr id="52" name="Grafik 5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shd w:val="clear" w:color="auto" w:fill="auto"/>
          </w:tcPr>
          <w:p w14:paraId="773BBE44" w14:textId="77777777" w:rsidR="003D689A" w:rsidRPr="00692FE8" w:rsidRDefault="003D689A" w:rsidP="00D61A41">
            <w:pPr>
              <w:rPr>
                <w:rFonts w:ascii="Arial" w:hAnsi="Arial" w:cs="Arial"/>
                <w:sz w:val="20"/>
                <w:szCs w:val="20"/>
              </w:rPr>
            </w:pPr>
          </w:p>
          <w:p w14:paraId="605183C9" w14:textId="34ED6E84" w:rsidR="003D689A" w:rsidRPr="00692FE8" w:rsidRDefault="003D689A" w:rsidP="00D61A41">
            <w:pPr>
              <w:rPr>
                <w:rFonts w:ascii="Arial" w:hAnsi="Arial" w:cs="Arial"/>
                <w:sz w:val="20"/>
                <w:szCs w:val="20"/>
              </w:rPr>
            </w:pPr>
            <w:r w:rsidRPr="00692FE8">
              <w:rPr>
                <w:rFonts w:ascii="Arial" w:hAnsi="Arial" w:cs="Arial"/>
                <w:sz w:val="20"/>
                <w:szCs w:val="20"/>
              </w:rPr>
              <w:t>Digitalität als Grundlage unserer Realität, Professionalisierung auf allen Bereichen: Lernplattformen, Hardware und Software (Umgang mit dem iPad, dem C-</w:t>
            </w:r>
            <w:proofErr w:type="spellStart"/>
            <w:r w:rsidRPr="00692FE8">
              <w:rPr>
                <w:rFonts w:ascii="Arial" w:hAnsi="Arial" w:cs="Arial"/>
                <w:sz w:val="20"/>
                <w:szCs w:val="20"/>
              </w:rPr>
              <w:t>touch</w:t>
            </w:r>
            <w:proofErr w:type="spellEnd"/>
            <w:r w:rsidRPr="00692FE8">
              <w:rPr>
                <w:rFonts w:ascii="Arial" w:hAnsi="Arial" w:cs="Arial"/>
                <w:sz w:val="20"/>
                <w:szCs w:val="20"/>
              </w:rPr>
              <w:t xml:space="preserve">, verschiedene Apps, z.B. </w:t>
            </w:r>
            <w:proofErr w:type="gramStart"/>
            <w:r w:rsidRPr="00692FE8">
              <w:rPr>
                <w:rFonts w:ascii="Arial" w:hAnsi="Arial" w:cs="Arial"/>
                <w:sz w:val="20"/>
                <w:szCs w:val="20"/>
              </w:rPr>
              <w:t>Videoanalyse)  und</w:t>
            </w:r>
            <w:proofErr w:type="gramEnd"/>
            <w:r w:rsidRPr="00692FE8">
              <w:rPr>
                <w:rFonts w:ascii="Arial" w:hAnsi="Arial" w:cs="Arial"/>
                <w:sz w:val="20"/>
                <w:szCs w:val="20"/>
              </w:rPr>
              <w:t xml:space="preserve"> KI usw.</w:t>
            </w:r>
          </w:p>
          <w:p w14:paraId="39DA1C34" w14:textId="77777777" w:rsidR="003D689A" w:rsidRPr="00692FE8" w:rsidRDefault="003D689A" w:rsidP="00D61A41">
            <w:pPr>
              <w:rPr>
                <w:rFonts w:ascii="Arial" w:hAnsi="Arial" w:cs="Arial"/>
                <w:sz w:val="20"/>
                <w:szCs w:val="20"/>
              </w:rPr>
            </w:pPr>
          </w:p>
          <w:p w14:paraId="6889B77A" w14:textId="1B52B55E" w:rsidR="003D689A" w:rsidRPr="00692FE8" w:rsidRDefault="003D689A" w:rsidP="00D61A41">
            <w:pPr>
              <w:rPr>
                <w:rFonts w:ascii="Arial" w:hAnsi="Arial" w:cs="Arial"/>
                <w:sz w:val="20"/>
                <w:szCs w:val="20"/>
              </w:rPr>
            </w:pPr>
            <w:r w:rsidRPr="00692FE8">
              <w:rPr>
                <w:rFonts w:ascii="Arial" w:hAnsi="Arial" w:cs="Arial"/>
                <w:sz w:val="20"/>
                <w:szCs w:val="20"/>
              </w:rPr>
              <w:t>Ständiges Selbstlernen beibehalten, Informationen und Erkennt</w:t>
            </w:r>
            <w:r w:rsidR="00692FE8">
              <w:rPr>
                <w:rFonts w:ascii="Arial" w:hAnsi="Arial" w:cs="Arial"/>
                <w:sz w:val="20"/>
                <w:szCs w:val="20"/>
              </w:rPr>
              <w:t>nisse</w:t>
            </w:r>
            <w:r w:rsidRPr="00692FE8">
              <w:rPr>
                <w:rFonts w:ascii="Arial" w:hAnsi="Arial" w:cs="Arial"/>
                <w:sz w:val="20"/>
                <w:szCs w:val="20"/>
              </w:rPr>
              <w:t xml:space="preserve"> ins Seminar einbringen</w:t>
            </w:r>
          </w:p>
          <w:p w14:paraId="10D3A8C6" w14:textId="77777777" w:rsidR="003D689A" w:rsidRPr="00692FE8" w:rsidRDefault="003D689A" w:rsidP="00D61A41">
            <w:pPr>
              <w:rPr>
                <w:rFonts w:ascii="Arial" w:hAnsi="Arial" w:cs="Arial"/>
                <w:sz w:val="20"/>
                <w:szCs w:val="20"/>
              </w:rPr>
            </w:pPr>
          </w:p>
          <w:p w14:paraId="2E1B668B" w14:textId="3239A55D" w:rsidR="003D689A" w:rsidRPr="00692FE8" w:rsidRDefault="003D689A" w:rsidP="00D61A41">
            <w:pPr>
              <w:rPr>
                <w:rFonts w:ascii="Arial" w:hAnsi="Arial" w:cs="Arial"/>
                <w:sz w:val="20"/>
                <w:szCs w:val="20"/>
              </w:rPr>
            </w:pPr>
            <w:r w:rsidRPr="00692FE8">
              <w:rPr>
                <w:rFonts w:ascii="Arial" w:hAnsi="Arial" w:cs="Arial"/>
                <w:sz w:val="20"/>
                <w:szCs w:val="20"/>
              </w:rPr>
              <w:t>Verstärkt auf eine mögliche Nutzung im Unterricht nachdenken, evtl. auch nur im Entwicklungsgespräch den digitalen Medieneinsatz reflektieren.</w:t>
            </w:r>
          </w:p>
          <w:p w14:paraId="6D198772" w14:textId="53D4D93B" w:rsidR="003D689A" w:rsidRPr="00692FE8" w:rsidRDefault="003D689A" w:rsidP="00D61A41">
            <w:pPr>
              <w:rPr>
                <w:rFonts w:ascii="Arial" w:hAnsi="Arial" w:cs="Arial"/>
                <w:sz w:val="20"/>
                <w:szCs w:val="20"/>
              </w:rPr>
            </w:pPr>
            <w:r w:rsidRPr="00692FE8">
              <w:rPr>
                <w:rFonts w:ascii="Arial" w:hAnsi="Arial" w:cs="Arial"/>
                <w:sz w:val="20"/>
                <w:szCs w:val="20"/>
              </w:rPr>
              <w:lastRenderedPageBreak/>
              <w:t>Welchen Mehrwert kann Digitalität/KI im Sportunterricht bieten? Chancen und Grenzen? Kritische Auseinandersetzung mit Sport im „Netz“ und in Apps, Selftracking usw.</w:t>
            </w:r>
          </w:p>
        </w:tc>
        <w:tc>
          <w:tcPr>
            <w:tcW w:w="1860" w:type="dxa"/>
          </w:tcPr>
          <w:p w14:paraId="6ED01B2B" w14:textId="77777777" w:rsidR="003D689A" w:rsidRDefault="003D689A" w:rsidP="00D61A41">
            <w:pPr>
              <w:rPr>
                <w:sz w:val="16"/>
                <w:szCs w:val="16"/>
              </w:rPr>
            </w:pPr>
          </w:p>
        </w:tc>
      </w:tr>
      <w:tr w:rsidR="003D689A" w14:paraId="5A405985" w14:textId="40AF3822" w:rsidTr="003D689A">
        <w:trPr>
          <w:trHeight w:val="1000"/>
        </w:trPr>
        <w:tc>
          <w:tcPr>
            <w:tcW w:w="3229" w:type="dxa"/>
            <w:shd w:val="clear" w:color="auto" w:fill="auto"/>
          </w:tcPr>
          <w:p w14:paraId="26FC07C4" w14:textId="77777777" w:rsidR="003D689A" w:rsidRPr="00065261" w:rsidRDefault="003D689A" w:rsidP="00D61A41">
            <w:r w:rsidRPr="00065261">
              <w:t>LAA im kollegialen Kontext:</w:t>
            </w:r>
          </w:p>
          <w:p w14:paraId="5D53D14F" w14:textId="31D8266D" w:rsidR="003D689A" w:rsidRPr="00065261" w:rsidRDefault="003D689A" w:rsidP="00D61A41">
            <w:pPr>
              <w:rPr>
                <w:b/>
              </w:rPr>
            </w:pPr>
            <w:r w:rsidRPr="00065261">
              <w:rPr>
                <w:b/>
              </w:rPr>
              <w:t>Mitarbeit/Mitgestaltung</w:t>
            </w:r>
            <w:r w:rsidRPr="00065261">
              <w:t xml:space="preserve">, Innovation und Engagement, Organisation und Zuverlässigkeit in der Fachseminararbeit (Vor- und Nachbereitung) </w:t>
            </w:r>
            <w:r w:rsidRPr="00065261">
              <w:rPr>
                <w:b/>
              </w:rPr>
              <w:t>Lernprogression,</w:t>
            </w:r>
          </w:p>
          <w:p w14:paraId="09A671ED" w14:textId="1ED02756" w:rsidR="003D689A" w:rsidRPr="00065261" w:rsidRDefault="003D689A" w:rsidP="00D61A41">
            <w:pPr>
              <w:rPr>
                <w:b/>
              </w:rPr>
            </w:pPr>
            <w:r w:rsidRPr="00065261">
              <w:rPr>
                <w:b/>
              </w:rPr>
              <w:t>Einstellung zum Beruf: Lernaufgabe K9,10,11</w:t>
            </w:r>
          </w:p>
          <w:p w14:paraId="2DC2A865" w14:textId="1937B254" w:rsidR="003D689A" w:rsidRPr="00065261" w:rsidRDefault="003D689A" w:rsidP="00D61A41">
            <w:r w:rsidRPr="00065261">
              <w:rPr>
                <w:noProof/>
              </w:rPr>
              <w:drawing>
                <wp:inline distT="0" distB="0" distL="0" distR="0" wp14:anchorId="66B61B0A" wp14:editId="73383F19">
                  <wp:extent cx="362465" cy="362465"/>
                  <wp:effectExtent l="0" t="0" r="6350" b="6350"/>
                  <wp:docPr id="63" name="Grafik 63"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4FD99492" wp14:editId="692593DB">
                  <wp:extent cx="362465" cy="362465"/>
                  <wp:effectExtent l="0" t="0" r="6350" b="6350"/>
                  <wp:docPr id="64" name="Grafik 64"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61A62B32" wp14:editId="3ED419EC">
                  <wp:extent cx="362465" cy="362465"/>
                  <wp:effectExtent l="0" t="0" r="6350" b="6350"/>
                  <wp:docPr id="65" name="Grafik 65"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08C110C4" wp14:editId="71ACF748">
                  <wp:extent cx="362465" cy="362465"/>
                  <wp:effectExtent l="0" t="0" r="6350" b="6350"/>
                  <wp:docPr id="18" name="Grafik 18"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79248EEC" wp14:editId="0A8BE15C">
                  <wp:extent cx="362465" cy="362465"/>
                  <wp:effectExtent l="0" t="0" r="6350" b="6350"/>
                  <wp:docPr id="17" name="Grafik 17"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0587B42F" w14:textId="16ADC5A9" w:rsidR="003D689A" w:rsidRPr="00692FE8" w:rsidRDefault="003D689A" w:rsidP="00D61A41">
            <w:pPr>
              <w:rPr>
                <w:rFonts w:ascii="Arial" w:hAnsi="Arial" w:cs="Arial"/>
                <w:sz w:val="20"/>
                <w:szCs w:val="20"/>
              </w:rPr>
            </w:pPr>
            <w:r w:rsidRPr="00692FE8">
              <w:rPr>
                <w:rFonts w:ascii="Arial" w:hAnsi="Arial" w:cs="Arial"/>
                <w:sz w:val="20"/>
                <w:szCs w:val="20"/>
              </w:rPr>
              <w:t>Mögliche Verhaltensweisen:</w:t>
            </w:r>
          </w:p>
          <w:p w14:paraId="5D88CFE4" w14:textId="6D518B2C" w:rsidR="003D689A" w:rsidRPr="00692FE8" w:rsidRDefault="003D689A" w:rsidP="00D61A41">
            <w:pPr>
              <w:rPr>
                <w:rFonts w:ascii="Arial" w:hAnsi="Arial" w:cs="Arial"/>
                <w:sz w:val="20"/>
                <w:szCs w:val="20"/>
              </w:rPr>
            </w:pPr>
            <w:r w:rsidRPr="00692FE8">
              <w:rPr>
                <w:rFonts w:ascii="Arial" w:hAnsi="Arial" w:cs="Arial"/>
                <w:sz w:val="20"/>
                <w:szCs w:val="20"/>
              </w:rPr>
              <w:t xml:space="preserve">zuverlässig, gut organisiert, interessiert, offen, gut vorbereitet, </w:t>
            </w:r>
            <w:r w:rsidR="00692FE8">
              <w:rPr>
                <w:rFonts w:ascii="Arial" w:hAnsi="Arial" w:cs="Arial"/>
                <w:sz w:val="20"/>
                <w:szCs w:val="20"/>
              </w:rPr>
              <w:t xml:space="preserve">fachlich und didaktisch im Thema, </w:t>
            </w:r>
            <w:r w:rsidRPr="00692FE8">
              <w:rPr>
                <w:rFonts w:ascii="Arial" w:hAnsi="Arial" w:cs="Arial"/>
                <w:sz w:val="20"/>
                <w:szCs w:val="20"/>
              </w:rPr>
              <w:t xml:space="preserve">eine Auseinandersetzung mit den Seminarinhalten ist </w:t>
            </w:r>
            <w:proofErr w:type="gramStart"/>
            <w:r w:rsidR="00692FE8">
              <w:rPr>
                <w:rFonts w:ascii="Arial" w:hAnsi="Arial" w:cs="Arial"/>
                <w:sz w:val="20"/>
                <w:szCs w:val="20"/>
              </w:rPr>
              <w:t>im  Seminar</w:t>
            </w:r>
            <w:proofErr w:type="gramEnd"/>
            <w:r w:rsidR="00692FE8">
              <w:rPr>
                <w:rFonts w:ascii="Arial" w:hAnsi="Arial" w:cs="Arial"/>
                <w:sz w:val="20"/>
                <w:szCs w:val="20"/>
              </w:rPr>
              <w:t xml:space="preserve"> und </w:t>
            </w:r>
            <w:r w:rsidRPr="00692FE8">
              <w:rPr>
                <w:rFonts w:ascii="Arial" w:hAnsi="Arial" w:cs="Arial"/>
                <w:sz w:val="20"/>
                <w:szCs w:val="20"/>
              </w:rPr>
              <w:t>in den UBs erkennbar.</w:t>
            </w:r>
          </w:p>
          <w:p w14:paraId="30729B4E" w14:textId="77777777" w:rsidR="003D689A" w:rsidRPr="00692FE8" w:rsidRDefault="003D689A" w:rsidP="00D61A41">
            <w:pPr>
              <w:rPr>
                <w:rFonts w:ascii="Arial" w:hAnsi="Arial" w:cs="Arial"/>
                <w:sz w:val="20"/>
                <w:szCs w:val="20"/>
              </w:rPr>
            </w:pPr>
          </w:p>
          <w:p w14:paraId="649C429B" w14:textId="77777777" w:rsidR="003D689A" w:rsidRDefault="003D689A" w:rsidP="00D61A41">
            <w:pPr>
              <w:rPr>
                <w:rFonts w:ascii="Arial" w:hAnsi="Arial" w:cs="Arial"/>
                <w:sz w:val="20"/>
                <w:szCs w:val="20"/>
              </w:rPr>
            </w:pPr>
            <w:r w:rsidRPr="00692FE8">
              <w:rPr>
                <w:rFonts w:ascii="Arial" w:hAnsi="Arial" w:cs="Arial"/>
                <w:sz w:val="20"/>
                <w:szCs w:val="20"/>
              </w:rPr>
              <w:t>Die Lernplattform wird zielführend genutzt und erwartete Aufgabenformate den Anforderungen entsprechend eingereicht.</w:t>
            </w:r>
          </w:p>
          <w:p w14:paraId="1633CBF3" w14:textId="77777777" w:rsidR="00692FE8" w:rsidRPr="00692FE8" w:rsidRDefault="00692FE8" w:rsidP="00D61A41">
            <w:pPr>
              <w:rPr>
                <w:rFonts w:ascii="Arial" w:hAnsi="Arial" w:cs="Arial"/>
                <w:sz w:val="20"/>
                <w:szCs w:val="20"/>
              </w:rPr>
            </w:pPr>
          </w:p>
          <w:p w14:paraId="59B419E9" w14:textId="5C23EF55" w:rsidR="003D689A" w:rsidRDefault="003D689A" w:rsidP="00D61A41">
            <w:pPr>
              <w:rPr>
                <w:rFonts w:ascii="Arial" w:hAnsi="Arial" w:cs="Arial"/>
                <w:sz w:val="20"/>
                <w:szCs w:val="20"/>
              </w:rPr>
            </w:pPr>
            <w:r w:rsidRPr="00692FE8">
              <w:rPr>
                <w:rFonts w:ascii="Arial" w:hAnsi="Arial" w:cs="Arial"/>
                <w:sz w:val="20"/>
                <w:szCs w:val="20"/>
              </w:rPr>
              <w:t>Intensive Mitarbeit im Seminar, inhaltlich beim Thema, konstruktiv und diskursiv bei kritischen Fragen und Stellungnahmen. Eigene Meinungen und Rückmeldungen werden sachlich und wertschätzend formulieren und vertreten.</w:t>
            </w:r>
          </w:p>
          <w:p w14:paraId="752CF24A" w14:textId="77777777" w:rsidR="00692FE8" w:rsidRPr="00692FE8" w:rsidRDefault="00692FE8" w:rsidP="00D61A41">
            <w:pPr>
              <w:rPr>
                <w:rFonts w:ascii="Arial" w:hAnsi="Arial" w:cs="Arial"/>
                <w:sz w:val="20"/>
                <w:szCs w:val="20"/>
              </w:rPr>
            </w:pPr>
          </w:p>
          <w:p w14:paraId="6D52E52C" w14:textId="6CCD3338" w:rsidR="003D689A" w:rsidRPr="00692FE8" w:rsidRDefault="003D689A" w:rsidP="00D61A41">
            <w:pPr>
              <w:rPr>
                <w:rFonts w:ascii="Arial" w:hAnsi="Arial" w:cs="Arial"/>
                <w:sz w:val="20"/>
                <w:szCs w:val="20"/>
              </w:rPr>
            </w:pPr>
            <w:r w:rsidRPr="00692FE8">
              <w:rPr>
                <w:rFonts w:ascii="Arial" w:hAnsi="Arial" w:cs="Arial"/>
                <w:sz w:val="20"/>
                <w:szCs w:val="20"/>
              </w:rPr>
              <w:t>Die Anforderungen werden akzeptiert und durch z.B. selbstständiges Nacharbeiten erfüllt. Die Herausforderungen an der Ausbildungsschule und im Seminar werden in positiver Form als Lernmöglichkeiten genutzt</w:t>
            </w:r>
            <w:r w:rsidR="00692FE8">
              <w:rPr>
                <w:rFonts w:ascii="Arial" w:hAnsi="Arial" w:cs="Arial"/>
                <w:sz w:val="20"/>
                <w:szCs w:val="20"/>
              </w:rPr>
              <w:t>, aber auch kritisch reflektiert.</w:t>
            </w:r>
          </w:p>
          <w:p w14:paraId="202EA78C" w14:textId="77777777" w:rsidR="003D689A" w:rsidRPr="00692FE8" w:rsidRDefault="003D689A" w:rsidP="00D61A41">
            <w:pPr>
              <w:rPr>
                <w:rFonts w:ascii="Arial" w:hAnsi="Arial" w:cs="Arial"/>
                <w:sz w:val="20"/>
                <w:szCs w:val="20"/>
              </w:rPr>
            </w:pPr>
            <w:r w:rsidRPr="00692FE8">
              <w:rPr>
                <w:rFonts w:ascii="Arial" w:hAnsi="Arial" w:cs="Arial"/>
                <w:sz w:val="20"/>
                <w:szCs w:val="20"/>
              </w:rPr>
              <w:t xml:space="preserve">Der Austausch mit </w:t>
            </w:r>
            <w:proofErr w:type="spellStart"/>
            <w:proofErr w:type="gramStart"/>
            <w:r w:rsidRPr="00692FE8">
              <w:rPr>
                <w:rFonts w:ascii="Arial" w:hAnsi="Arial" w:cs="Arial"/>
                <w:sz w:val="20"/>
                <w:szCs w:val="20"/>
              </w:rPr>
              <w:t>Kolleg:innen</w:t>
            </w:r>
            <w:proofErr w:type="spellEnd"/>
            <w:proofErr w:type="gramEnd"/>
            <w:r w:rsidRPr="00692FE8">
              <w:rPr>
                <w:rFonts w:ascii="Arial" w:hAnsi="Arial" w:cs="Arial"/>
                <w:sz w:val="20"/>
                <w:szCs w:val="20"/>
              </w:rPr>
              <w:t xml:space="preserve"> ist offen und interessiert. </w:t>
            </w:r>
          </w:p>
          <w:p w14:paraId="417D7CC3" w14:textId="459E741D" w:rsidR="003D689A" w:rsidRPr="00692FE8" w:rsidRDefault="003D689A" w:rsidP="00D61A41">
            <w:pPr>
              <w:rPr>
                <w:rFonts w:ascii="Arial" w:hAnsi="Arial" w:cs="Arial"/>
                <w:sz w:val="20"/>
                <w:szCs w:val="20"/>
              </w:rPr>
            </w:pPr>
          </w:p>
          <w:p w14:paraId="1925C321" w14:textId="77777777" w:rsidR="003D689A" w:rsidRPr="00692FE8" w:rsidRDefault="003D689A" w:rsidP="006376F5">
            <w:pPr>
              <w:rPr>
                <w:rFonts w:ascii="Arial" w:hAnsi="Arial" w:cs="Arial"/>
                <w:sz w:val="20"/>
                <w:szCs w:val="20"/>
              </w:rPr>
            </w:pPr>
            <w:r w:rsidRPr="00692FE8">
              <w:rPr>
                <w:rFonts w:ascii="Arial" w:hAnsi="Arial" w:cs="Arial"/>
                <w:sz w:val="20"/>
                <w:szCs w:val="20"/>
              </w:rPr>
              <w:t>Eigene Fragestellung werden zur Professionalisierung aller in die Seminararbeit eingebracht.</w:t>
            </w:r>
          </w:p>
          <w:p w14:paraId="2E1DF653" w14:textId="77777777" w:rsidR="003D689A" w:rsidRPr="00692FE8" w:rsidRDefault="003D689A" w:rsidP="006376F5">
            <w:pPr>
              <w:rPr>
                <w:rFonts w:ascii="Arial" w:hAnsi="Arial" w:cs="Arial"/>
                <w:sz w:val="20"/>
                <w:szCs w:val="20"/>
              </w:rPr>
            </w:pPr>
          </w:p>
          <w:p w14:paraId="45BC7596" w14:textId="3D24356E" w:rsidR="003D689A" w:rsidRPr="00692FE8" w:rsidRDefault="003D689A" w:rsidP="006376F5">
            <w:pPr>
              <w:rPr>
                <w:rFonts w:ascii="Arial" w:hAnsi="Arial" w:cs="Arial"/>
                <w:sz w:val="20"/>
                <w:szCs w:val="20"/>
              </w:rPr>
            </w:pPr>
            <w:r w:rsidRPr="00692FE8">
              <w:rPr>
                <w:rFonts w:ascii="Arial" w:hAnsi="Arial" w:cs="Arial"/>
                <w:sz w:val="20"/>
                <w:szCs w:val="20"/>
              </w:rPr>
              <w:t>Die Seminararbeit ist ein Ort des Austausches und der Wissensanwendung– nicht (oder eher selten) der Rezeption!</w:t>
            </w:r>
          </w:p>
          <w:p w14:paraId="3C350CFF" w14:textId="73A1FE2E" w:rsidR="003D689A" w:rsidRPr="00692FE8" w:rsidRDefault="003D689A" w:rsidP="006376F5">
            <w:pPr>
              <w:rPr>
                <w:rFonts w:ascii="Arial" w:hAnsi="Arial" w:cs="Arial"/>
                <w:sz w:val="20"/>
                <w:szCs w:val="20"/>
              </w:rPr>
            </w:pPr>
          </w:p>
        </w:tc>
        <w:tc>
          <w:tcPr>
            <w:tcW w:w="1860" w:type="dxa"/>
          </w:tcPr>
          <w:p w14:paraId="1D093F67" w14:textId="77777777" w:rsidR="003D689A" w:rsidRDefault="003D689A" w:rsidP="00D61A41">
            <w:pPr>
              <w:rPr>
                <w:sz w:val="16"/>
                <w:szCs w:val="16"/>
              </w:rPr>
            </w:pPr>
          </w:p>
        </w:tc>
      </w:tr>
      <w:tr w:rsidR="003D689A" w14:paraId="69E88E42" w14:textId="06D21E19" w:rsidTr="003D689A">
        <w:trPr>
          <w:trHeight w:val="1000"/>
        </w:trPr>
        <w:tc>
          <w:tcPr>
            <w:tcW w:w="3229" w:type="dxa"/>
            <w:shd w:val="clear" w:color="auto" w:fill="auto"/>
          </w:tcPr>
          <w:p w14:paraId="1300BCA1" w14:textId="77777777" w:rsidR="003D689A" w:rsidRPr="005053DB" w:rsidRDefault="003D689A" w:rsidP="00D61A41">
            <w:r w:rsidRPr="005053DB">
              <w:rPr>
                <w:b/>
              </w:rPr>
              <w:t>Reflexionskompetenz</w:t>
            </w:r>
            <w:r w:rsidRPr="005053DB">
              <w:t xml:space="preserve"> des LAA:</w:t>
            </w:r>
          </w:p>
          <w:p w14:paraId="1E51285C" w14:textId="77777777" w:rsidR="003D689A" w:rsidRPr="00065261" w:rsidRDefault="003D689A" w:rsidP="00D61A41">
            <w:r w:rsidRPr="003D689A">
              <w:rPr>
                <w:b/>
                <w:bCs/>
              </w:rPr>
              <w:t>Sachlich und fachlich fundierte Analyse</w:t>
            </w:r>
            <w:r w:rsidRPr="00065261">
              <w:t xml:space="preserve"> des eigenen Handelns, realistische Selbsteinschätzung, Bereitschaft und Fähigkeit Alternativen zu entwickeln</w:t>
            </w:r>
          </w:p>
          <w:p w14:paraId="73047358" w14:textId="3A051E07" w:rsidR="003D689A" w:rsidRPr="003D689A" w:rsidRDefault="003D689A" w:rsidP="00D61A41">
            <w:pPr>
              <w:rPr>
                <w:b/>
                <w:bCs/>
              </w:rPr>
            </w:pPr>
            <w:r w:rsidRPr="003D689A">
              <w:rPr>
                <w:b/>
                <w:bCs/>
              </w:rPr>
              <w:t>K10</w:t>
            </w:r>
          </w:p>
          <w:p w14:paraId="17DF1232" w14:textId="0CC9EEA2" w:rsidR="003D689A" w:rsidRPr="005053DB" w:rsidRDefault="003D689A" w:rsidP="00D61A41">
            <w:r w:rsidRPr="00065261">
              <w:rPr>
                <w:noProof/>
              </w:rPr>
              <w:drawing>
                <wp:inline distT="0" distB="0" distL="0" distR="0" wp14:anchorId="39D4737A" wp14:editId="265ED2C2">
                  <wp:extent cx="362465" cy="362465"/>
                  <wp:effectExtent l="0" t="0" r="6350" b="6350"/>
                  <wp:docPr id="68" name="Grafik 68"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1EC8223D" wp14:editId="7ED635C1">
                  <wp:extent cx="362465" cy="362465"/>
                  <wp:effectExtent l="0" t="0" r="6350" b="6350"/>
                  <wp:docPr id="69" name="Grafik 69"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7AD924C5" wp14:editId="77649CEA">
                  <wp:extent cx="362465" cy="362465"/>
                  <wp:effectExtent l="0" t="0" r="6350" b="6350"/>
                  <wp:docPr id="70" name="Grafik 70"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sidRPr="00065261">
              <w:rPr>
                <w:noProof/>
              </w:rPr>
              <w:drawing>
                <wp:inline distT="0" distB="0" distL="0" distR="0" wp14:anchorId="69E4A6E1" wp14:editId="03E2F8E8">
                  <wp:extent cx="362465" cy="362465"/>
                  <wp:effectExtent l="0" t="0" r="6350" b="6350"/>
                  <wp:docPr id="71" name="Grafik 71"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r>
              <w:rPr>
                <w:noProof/>
              </w:rPr>
              <w:drawing>
                <wp:inline distT="0" distB="0" distL="0" distR="0" wp14:anchorId="357396BA" wp14:editId="2E6A2B1F">
                  <wp:extent cx="362465" cy="362465"/>
                  <wp:effectExtent l="0" t="0" r="6350" b="6350"/>
                  <wp:docPr id="72" name="Grafik 72" descr="drehende Tell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rehende Teller Silhouette"/>
                          <pic:cNvPicPr/>
                        </pic:nvPicPr>
                        <pic:blipFill>
                          <a:blip r:embed="rId7">
                            <a:extLst>
                              <a:ext uri="{96DAC541-7B7A-43D3-8B79-37D633B846F1}">
                                <asvg:svgBlip xmlns:asvg="http://schemas.microsoft.com/office/drawing/2016/SVG/main" r:embed="rId8"/>
                              </a:ext>
                            </a:extLst>
                          </a:blip>
                          <a:stretch>
                            <a:fillRect/>
                          </a:stretch>
                        </pic:blipFill>
                        <pic:spPr>
                          <a:xfrm>
                            <a:off x="0" y="0"/>
                            <a:ext cx="369805" cy="369805"/>
                          </a:xfrm>
                          <a:prstGeom prst="rect">
                            <a:avLst/>
                          </a:prstGeom>
                        </pic:spPr>
                      </pic:pic>
                    </a:graphicData>
                  </a:graphic>
                </wp:inline>
              </w:drawing>
            </w:r>
          </w:p>
        </w:tc>
        <w:tc>
          <w:tcPr>
            <w:tcW w:w="5488" w:type="dxa"/>
          </w:tcPr>
          <w:p w14:paraId="2E4B5BE4" w14:textId="77777777" w:rsidR="003D689A" w:rsidRPr="00692FE8" w:rsidRDefault="003D689A" w:rsidP="00D61A41">
            <w:pPr>
              <w:rPr>
                <w:rFonts w:ascii="Arial" w:hAnsi="Arial" w:cs="Arial"/>
                <w:sz w:val="20"/>
                <w:szCs w:val="20"/>
              </w:rPr>
            </w:pPr>
          </w:p>
          <w:p w14:paraId="0BC6440F" w14:textId="7330A2C1" w:rsidR="003D689A" w:rsidRPr="00692FE8" w:rsidRDefault="003D689A" w:rsidP="00D61A41">
            <w:pPr>
              <w:rPr>
                <w:rFonts w:ascii="Arial" w:hAnsi="Arial" w:cs="Arial"/>
                <w:sz w:val="20"/>
                <w:szCs w:val="20"/>
              </w:rPr>
            </w:pPr>
            <w:r w:rsidRPr="00692FE8">
              <w:rPr>
                <w:rFonts w:ascii="Arial" w:hAnsi="Arial" w:cs="Arial"/>
                <w:sz w:val="20"/>
                <w:szCs w:val="20"/>
              </w:rPr>
              <w:t xml:space="preserve">Die sprachliche Darstellung ist nachvollziehbar und verständlich, eine gedankliche Struktur ist zu erkennen. </w:t>
            </w:r>
          </w:p>
          <w:p w14:paraId="3A2D9CF3" w14:textId="7D2EC020" w:rsidR="003D689A" w:rsidRPr="00692FE8" w:rsidRDefault="003D689A" w:rsidP="00D61A41">
            <w:pPr>
              <w:rPr>
                <w:rFonts w:ascii="Arial" w:hAnsi="Arial" w:cs="Arial"/>
                <w:sz w:val="20"/>
                <w:szCs w:val="20"/>
              </w:rPr>
            </w:pPr>
            <w:r w:rsidRPr="00692FE8">
              <w:rPr>
                <w:rFonts w:ascii="Arial" w:hAnsi="Arial" w:cs="Arial"/>
                <w:sz w:val="20"/>
                <w:szCs w:val="20"/>
              </w:rPr>
              <w:t>Wahrgenommene Aspekte aus dem Unterricht können sachlich dargestellt und methodisch-didaktisch/fachlich zielführend hinterfragt werden.</w:t>
            </w:r>
          </w:p>
          <w:p w14:paraId="502DAA4C" w14:textId="638713B1" w:rsidR="003D689A" w:rsidRPr="00692FE8" w:rsidRDefault="003D689A" w:rsidP="00D61A41">
            <w:pPr>
              <w:rPr>
                <w:rFonts w:ascii="Arial" w:hAnsi="Arial" w:cs="Arial"/>
                <w:sz w:val="20"/>
                <w:szCs w:val="20"/>
              </w:rPr>
            </w:pPr>
            <w:r w:rsidRPr="00692FE8">
              <w:rPr>
                <w:rFonts w:ascii="Arial" w:hAnsi="Arial" w:cs="Arial"/>
                <w:sz w:val="20"/>
                <w:szCs w:val="20"/>
              </w:rPr>
              <w:t>Die Fähigkeit sich selbst zu reflektieren und sachlich-kritisch zu hinterfragen und zu analysieren ist vorhanden und wird zunehmend effektiv gestaltet. Alternativen werden zielführend entwickelt und mit zunehmendem Ausbildungsstand weiter fachlich fundiert. „Nicht Gelungenes“ wird als Lernmöglichkeit verstanden, nicht als Scheitern!</w:t>
            </w:r>
          </w:p>
          <w:p w14:paraId="02EAFDF4" w14:textId="77777777" w:rsidR="003D689A" w:rsidRPr="00692FE8" w:rsidRDefault="003D689A" w:rsidP="00D61A41">
            <w:pPr>
              <w:rPr>
                <w:rFonts w:ascii="Arial" w:hAnsi="Arial" w:cs="Arial"/>
                <w:sz w:val="20"/>
                <w:szCs w:val="20"/>
              </w:rPr>
            </w:pPr>
          </w:p>
          <w:p w14:paraId="0C1D330A" w14:textId="208AD310" w:rsidR="003D689A" w:rsidRPr="00692FE8" w:rsidRDefault="003D689A" w:rsidP="00D61A41">
            <w:pPr>
              <w:rPr>
                <w:rFonts w:ascii="Arial" w:hAnsi="Arial" w:cs="Arial"/>
                <w:sz w:val="20"/>
                <w:szCs w:val="20"/>
              </w:rPr>
            </w:pPr>
            <w:r w:rsidRPr="00692FE8">
              <w:rPr>
                <w:rFonts w:ascii="Arial" w:hAnsi="Arial" w:cs="Arial"/>
                <w:sz w:val="20"/>
                <w:szCs w:val="20"/>
              </w:rPr>
              <w:t>Eine sachliche Distanz zum eigenen Unterricht, zur eigenen Rolle und Kritikfähigkeit ist vorhanden.</w:t>
            </w:r>
          </w:p>
          <w:p w14:paraId="573BBF5B" w14:textId="77777777" w:rsidR="003D689A" w:rsidRPr="00692FE8" w:rsidRDefault="003D689A" w:rsidP="00D61A41">
            <w:pPr>
              <w:rPr>
                <w:rFonts w:ascii="Arial" w:hAnsi="Arial" w:cs="Arial"/>
                <w:sz w:val="20"/>
                <w:szCs w:val="20"/>
              </w:rPr>
            </w:pPr>
          </w:p>
          <w:p w14:paraId="2A28E3C9" w14:textId="06E9A1C9" w:rsidR="003D689A" w:rsidRPr="00692FE8" w:rsidRDefault="003D689A" w:rsidP="00D61A41">
            <w:pPr>
              <w:rPr>
                <w:rFonts w:ascii="Arial" w:hAnsi="Arial" w:cs="Arial"/>
                <w:sz w:val="20"/>
                <w:szCs w:val="20"/>
              </w:rPr>
            </w:pPr>
            <w:r w:rsidRPr="00692FE8">
              <w:rPr>
                <w:rFonts w:ascii="Arial" w:hAnsi="Arial" w:cs="Arial"/>
                <w:sz w:val="20"/>
                <w:szCs w:val="20"/>
              </w:rPr>
              <w:t>Theoretische Konzepte und Modelle werden, wenn sinnvoll, zur Reflexion herangezogen.</w:t>
            </w:r>
          </w:p>
          <w:p w14:paraId="7DB7697C" w14:textId="77777777" w:rsidR="003D689A" w:rsidRPr="00692FE8" w:rsidRDefault="003D689A" w:rsidP="00D61A41">
            <w:pPr>
              <w:rPr>
                <w:rFonts w:ascii="Arial" w:hAnsi="Arial" w:cs="Arial"/>
                <w:sz w:val="20"/>
                <w:szCs w:val="20"/>
              </w:rPr>
            </w:pPr>
          </w:p>
          <w:p w14:paraId="0056C797" w14:textId="2BE0C7F7" w:rsidR="003D689A" w:rsidRPr="00692FE8" w:rsidRDefault="003D689A" w:rsidP="00D61A41">
            <w:pPr>
              <w:rPr>
                <w:rFonts w:ascii="Arial" w:hAnsi="Arial" w:cs="Arial"/>
                <w:sz w:val="20"/>
                <w:szCs w:val="20"/>
              </w:rPr>
            </w:pPr>
            <w:r w:rsidRPr="00692FE8">
              <w:rPr>
                <w:rFonts w:ascii="Arial" w:hAnsi="Arial" w:cs="Arial"/>
                <w:sz w:val="20"/>
                <w:szCs w:val="20"/>
              </w:rPr>
              <w:t>Die Dokumentation ist fundiert, differenziert und zielführend.</w:t>
            </w:r>
          </w:p>
          <w:p w14:paraId="1C33A3FB" w14:textId="77777777" w:rsidR="003D689A" w:rsidRPr="00692FE8" w:rsidRDefault="003D689A" w:rsidP="00D61A41">
            <w:pPr>
              <w:rPr>
                <w:rFonts w:ascii="Arial" w:hAnsi="Arial" w:cs="Arial"/>
                <w:sz w:val="20"/>
                <w:szCs w:val="20"/>
              </w:rPr>
            </w:pPr>
          </w:p>
          <w:p w14:paraId="05B677D5" w14:textId="5C79148F" w:rsidR="003D689A" w:rsidRPr="00692FE8" w:rsidRDefault="003D689A" w:rsidP="00D61A41">
            <w:pPr>
              <w:rPr>
                <w:rFonts w:ascii="Arial" w:hAnsi="Arial" w:cs="Arial"/>
                <w:sz w:val="20"/>
                <w:szCs w:val="20"/>
              </w:rPr>
            </w:pPr>
            <w:r w:rsidRPr="00692FE8">
              <w:rPr>
                <w:rFonts w:ascii="Arial" w:hAnsi="Arial" w:cs="Arial"/>
                <w:sz w:val="20"/>
                <w:szCs w:val="20"/>
              </w:rPr>
              <w:t>K</w:t>
            </w:r>
            <w:r w:rsidRPr="00692FE8">
              <w:rPr>
                <w:rFonts w:ascii="Arial" w:hAnsi="Arial" w:cs="Arial"/>
                <w:b/>
                <w:bCs/>
                <w:sz w:val="20"/>
                <w:szCs w:val="20"/>
              </w:rPr>
              <w:t>onkrete Vorkommnisse,</w:t>
            </w:r>
            <w:r w:rsidRPr="00692FE8">
              <w:rPr>
                <w:rFonts w:ascii="Arial" w:hAnsi="Arial" w:cs="Arial"/>
                <w:sz w:val="20"/>
                <w:szCs w:val="20"/>
              </w:rPr>
              <w:t xml:space="preserve"> Schüleräußerungen, Schülerhandeln werden beachtet und vor diesem Hintergrund die Stunde und die eigene Planung bewerten.</w:t>
            </w:r>
          </w:p>
          <w:p w14:paraId="5A4094B8" w14:textId="7F53594F" w:rsidR="003D689A" w:rsidRPr="00692FE8" w:rsidRDefault="003D689A" w:rsidP="00D61A41">
            <w:pPr>
              <w:rPr>
                <w:rFonts w:ascii="Arial" w:hAnsi="Arial" w:cs="Arial"/>
                <w:sz w:val="20"/>
                <w:szCs w:val="20"/>
              </w:rPr>
            </w:pPr>
            <w:r w:rsidRPr="00692FE8">
              <w:rPr>
                <w:rFonts w:ascii="Arial" w:hAnsi="Arial" w:cs="Arial"/>
                <w:sz w:val="20"/>
                <w:szCs w:val="20"/>
              </w:rPr>
              <w:t>(Perspektivwechsel).</w:t>
            </w:r>
          </w:p>
          <w:p w14:paraId="3B962D53" w14:textId="0B55AC49" w:rsidR="003D689A" w:rsidRPr="00692FE8" w:rsidRDefault="003D689A" w:rsidP="00D61A41">
            <w:pPr>
              <w:rPr>
                <w:rFonts w:ascii="Arial" w:hAnsi="Arial" w:cs="Arial"/>
                <w:sz w:val="20"/>
                <w:szCs w:val="20"/>
              </w:rPr>
            </w:pPr>
          </w:p>
          <w:p w14:paraId="70BF2BE8" w14:textId="3E4C1390" w:rsidR="003D689A" w:rsidRPr="00692FE8" w:rsidRDefault="003D689A" w:rsidP="00D61A41">
            <w:pPr>
              <w:rPr>
                <w:rFonts w:ascii="Arial" w:hAnsi="Arial" w:cs="Arial"/>
                <w:sz w:val="20"/>
                <w:szCs w:val="20"/>
              </w:rPr>
            </w:pPr>
            <w:r w:rsidRPr="00692FE8">
              <w:rPr>
                <w:rFonts w:ascii="Arial" w:hAnsi="Arial" w:cs="Arial"/>
                <w:b/>
                <w:bCs/>
                <w:color w:val="000000" w:themeColor="text1"/>
                <w:sz w:val="20"/>
                <w:szCs w:val="20"/>
              </w:rPr>
              <w:lastRenderedPageBreak/>
              <w:t>Positive Aspekte</w:t>
            </w:r>
            <w:r w:rsidRPr="00692FE8">
              <w:rPr>
                <w:rFonts w:ascii="Arial" w:hAnsi="Arial" w:cs="Arial"/>
                <w:color w:val="000000" w:themeColor="text1"/>
                <w:sz w:val="20"/>
                <w:szCs w:val="20"/>
              </w:rPr>
              <w:t xml:space="preserve"> </w:t>
            </w:r>
            <w:r w:rsidRPr="00692FE8">
              <w:rPr>
                <w:rFonts w:ascii="Arial" w:hAnsi="Arial" w:cs="Arial"/>
                <w:sz w:val="20"/>
                <w:szCs w:val="20"/>
              </w:rPr>
              <w:t xml:space="preserve">werden hervorgehoben (v.a., wenn man vorher kritisch darüber nachgedacht hat: es ist doch </w:t>
            </w:r>
            <w:proofErr w:type="gramStart"/>
            <w:r w:rsidRPr="00692FE8">
              <w:rPr>
                <w:rFonts w:ascii="Arial" w:hAnsi="Arial" w:cs="Arial"/>
                <w:sz w:val="20"/>
                <w:szCs w:val="20"/>
              </w:rPr>
              <w:t>toll</w:t>
            </w:r>
            <w:proofErr w:type="gramEnd"/>
            <w:r w:rsidRPr="00692FE8">
              <w:rPr>
                <w:rFonts w:ascii="Arial" w:hAnsi="Arial" w:cs="Arial"/>
                <w:sz w:val="20"/>
                <w:szCs w:val="20"/>
              </w:rPr>
              <w:t>, wenn die eigenen Überlegungen aufgehen.)</w:t>
            </w:r>
          </w:p>
          <w:p w14:paraId="71B65A23" w14:textId="2E63FCC5" w:rsidR="003D689A" w:rsidRPr="00692FE8" w:rsidRDefault="003D689A" w:rsidP="00D61A41">
            <w:pPr>
              <w:rPr>
                <w:rFonts w:ascii="Arial" w:hAnsi="Arial" w:cs="Arial"/>
                <w:sz w:val="20"/>
                <w:szCs w:val="20"/>
              </w:rPr>
            </w:pPr>
          </w:p>
          <w:p w14:paraId="59EE233E" w14:textId="27D1B26E" w:rsidR="003D689A" w:rsidRPr="00692FE8" w:rsidRDefault="003D689A" w:rsidP="00D61A41">
            <w:pPr>
              <w:rPr>
                <w:rFonts w:ascii="Arial" w:hAnsi="Arial" w:cs="Arial"/>
                <w:sz w:val="20"/>
                <w:szCs w:val="20"/>
              </w:rPr>
            </w:pPr>
            <w:r w:rsidRPr="00692FE8">
              <w:rPr>
                <w:rFonts w:ascii="Arial" w:hAnsi="Arial" w:cs="Arial"/>
                <w:b/>
                <w:bCs/>
                <w:sz w:val="20"/>
                <w:szCs w:val="20"/>
              </w:rPr>
              <w:t>Änderungen in der Planung</w:t>
            </w:r>
            <w:r w:rsidR="00692FE8">
              <w:rPr>
                <w:rFonts w:ascii="Arial" w:hAnsi="Arial" w:cs="Arial"/>
                <w:b/>
                <w:bCs/>
                <w:sz w:val="20"/>
                <w:szCs w:val="20"/>
              </w:rPr>
              <w:t xml:space="preserve"> werden</w:t>
            </w:r>
            <w:r w:rsidRPr="00692FE8">
              <w:rPr>
                <w:rFonts w:ascii="Arial" w:hAnsi="Arial" w:cs="Arial"/>
                <w:sz w:val="20"/>
                <w:szCs w:val="20"/>
              </w:rPr>
              <w:t xml:space="preserve"> kurz an</w:t>
            </w:r>
            <w:r w:rsidR="00692FE8">
              <w:rPr>
                <w:rFonts w:ascii="Arial" w:hAnsi="Arial" w:cs="Arial"/>
                <w:sz w:val="20"/>
                <w:szCs w:val="20"/>
              </w:rPr>
              <w:t>ge</w:t>
            </w:r>
            <w:r w:rsidRPr="00692FE8">
              <w:rPr>
                <w:rFonts w:ascii="Arial" w:hAnsi="Arial" w:cs="Arial"/>
                <w:sz w:val="20"/>
                <w:szCs w:val="20"/>
              </w:rPr>
              <w:t>spr</w:t>
            </w:r>
            <w:r w:rsidR="00692FE8">
              <w:rPr>
                <w:rFonts w:ascii="Arial" w:hAnsi="Arial" w:cs="Arial"/>
                <w:sz w:val="20"/>
                <w:szCs w:val="20"/>
              </w:rPr>
              <w:t>o</w:t>
            </w:r>
            <w:r w:rsidRPr="00692FE8">
              <w:rPr>
                <w:rFonts w:ascii="Arial" w:hAnsi="Arial" w:cs="Arial"/>
                <w:sz w:val="20"/>
                <w:szCs w:val="20"/>
              </w:rPr>
              <w:t>chen. Evtl. auch besondere Kinder</w:t>
            </w:r>
            <w:r w:rsidR="00692FE8">
              <w:rPr>
                <w:rFonts w:ascii="Arial" w:hAnsi="Arial" w:cs="Arial"/>
                <w:sz w:val="20"/>
                <w:szCs w:val="20"/>
              </w:rPr>
              <w:t>/Situationen</w:t>
            </w:r>
            <w:r w:rsidRPr="00692FE8">
              <w:rPr>
                <w:rFonts w:ascii="Arial" w:hAnsi="Arial" w:cs="Arial"/>
                <w:sz w:val="20"/>
                <w:szCs w:val="20"/>
              </w:rPr>
              <w:t xml:space="preserve"> und dementsprechendes Lehrerhandeln.</w:t>
            </w:r>
          </w:p>
          <w:p w14:paraId="289AAD7C" w14:textId="50FE3BAC" w:rsidR="003D689A" w:rsidRPr="00692FE8" w:rsidRDefault="003D689A" w:rsidP="00D61A41">
            <w:pPr>
              <w:rPr>
                <w:rFonts w:ascii="Arial" w:hAnsi="Arial" w:cs="Arial"/>
                <w:sz w:val="20"/>
                <w:szCs w:val="20"/>
              </w:rPr>
            </w:pPr>
          </w:p>
          <w:p w14:paraId="444421B8" w14:textId="6289ED2C" w:rsidR="003D689A" w:rsidRPr="00692FE8" w:rsidRDefault="003D689A" w:rsidP="00D61A41">
            <w:pPr>
              <w:rPr>
                <w:rFonts w:ascii="Arial" w:hAnsi="Arial" w:cs="Arial"/>
                <w:sz w:val="20"/>
                <w:szCs w:val="20"/>
              </w:rPr>
            </w:pPr>
            <w:r w:rsidRPr="00692FE8">
              <w:rPr>
                <w:rFonts w:ascii="Arial" w:hAnsi="Arial" w:cs="Arial"/>
                <w:sz w:val="20"/>
                <w:szCs w:val="20"/>
              </w:rPr>
              <w:t xml:space="preserve">Das </w:t>
            </w:r>
            <w:r w:rsidRPr="00692FE8">
              <w:rPr>
                <w:rFonts w:ascii="Arial" w:hAnsi="Arial" w:cs="Arial"/>
                <w:b/>
                <w:bCs/>
                <w:sz w:val="20"/>
                <w:szCs w:val="20"/>
              </w:rPr>
              <w:t>SPLZ</w:t>
            </w:r>
            <w:r w:rsidRPr="00692FE8">
              <w:rPr>
                <w:rFonts w:ascii="Arial" w:hAnsi="Arial" w:cs="Arial"/>
                <w:sz w:val="20"/>
                <w:szCs w:val="20"/>
              </w:rPr>
              <w:t xml:space="preserve"> im Abgleich mit dem Lernertrag an konkreten Handlungen und Äußerungen einzelner </w:t>
            </w:r>
            <w:proofErr w:type="spellStart"/>
            <w:proofErr w:type="gramStart"/>
            <w:r w:rsidRPr="00692FE8">
              <w:rPr>
                <w:rFonts w:ascii="Arial" w:hAnsi="Arial" w:cs="Arial"/>
                <w:sz w:val="20"/>
                <w:szCs w:val="20"/>
              </w:rPr>
              <w:t>Schüler:innen</w:t>
            </w:r>
            <w:proofErr w:type="spellEnd"/>
            <w:proofErr w:type="gramEnd"/>
            <w:r w:rsidRPr="00692FE8">
              <w:rPr>
                <w:rFonts w:ascii="Arial" w:hAnsi="Arial" w:cs="Arial"/>
                <w:sz w:val="20"/>
                <w:szCs w:val="20"/>
              </w:rPr>
              <w:t xml:space="preserve"> deutlich machen.</w:t>
            </w:r>
          </w:p>
          <w:p w14:paraId="5F95B00D" w14:textId="77777777" w:rsidR="00692FE8" w:rsidRDefault="003D689A" w:rsidP="00D61A41">
            <w:pPr>
              <w:rPr>
                <w:rFonts w:ascii="Arial" w:hAnsi="Arial" w:cs="Arial"/>
                <w:sz w:val="20"/>
                <w:szCs w:val="20"/>
              </w:rPr>
            </w:pPr>
            <w:r w:rsidRPr="00692FE8">
              <w:rPr>
                <w:rFonts w:ascii="Arial" w:hAnsi="Arial" w:cs="Arial"/>
                <w:sz w:val="20"/>
                <w:szCs w:val="20"/>
              </w:rPr>
              <w:t xml:space="preserve">Wie können Sie „beweisen“, dass alle </w:t>
            </w:r>
            <w:proofErr w:type="spellStart"/>
            <w:proofErr w:type="gramStart"/>
            <w:r w:rsidRPr="00692FE8">
              <w:rPr>
                <w:rFonts w:ascii="Arial" w:hAnsi="Arial" w:cs="Arial"/>
                <w:sz w:val="20"/>
                <w:szCs w:val="20"/>
              </w:rPr>
              <w:t>Schüler:innen</w:t>
            </w:r>
            <w:proofErr w:type="spellEnd"/>
            <w:proofErr w:type="gramEnd"/>
            <w:r w:rsidRPr="00692FE8">
              <w:rPr>
                <w:rFonts w:ascii="Arial" w:hAnsi="Arial" w:cs="Arial"/>
                <w:sz w:val="20"/>
                <w:szCs w:val="20"/>
              </w:rPr>
              <w:t xml:space="preserve"> das SPLZ erreicht haben oder was tun Sie für die zwei, die es offensichtlich nicht erreicht haben? Z.B. in der kommenden Stunde?</w:t>
            </w:r>
            <w:r w:rsidR="00692FE8">
              <w:rPr>
                <w:rFonts w:ascii="Arial" w:hAnsi="Arial" w:cs="Arial"/>
                <w:sz w:val="20"/>
                <w:szCs w:val="20"/>
              </w:rPr>
              <w:t xml:space="preserve"> </w:t>
            </w:r>
          </w:p>
          <w:p w14:paraId="605CAB6A" w14:textId="5A34EB79" w:rsidR="003D689A" w:rsidRPr="00692FE8" w:rsidRDefault="00692FE8" w:rsidP="00D61A41">
            <w:pPr>
              <w:rPr>
                <w:rFonts w:ascii="Arial" w:hAnsi="Arial" w:cs="Arial"/>
                <w:sz w:val="20"/>
                <w:szCs w:val="20"/>
              </w:rPr>
            </w:pPr>
            <w:r>
              <w:rPr>
                <w:rFonts w:ascii="Arial" w:hAnsi="Arial" w:cs="Arial"/>
                <w:sz w:val="20"/>
                <w:szCs w:val="20"/>
              </w:rPr>
              <w:t xml:space="preserve">Konnten alle Lernenden an der Stunde teilhaben und das SPLZ erreichen oder nur diejenigen, die von vorneherein Wissen/Können aus dem </w:t>
            </w:r>
            <w:proofErr w:type="spellStart"/>
            <w:r>
              <w:rPr>
                <w:rFonts w:ascii="Arial" w:hAnsi="Arial" w:cs="Arial"/>
                <w:sz w:val="20"/>
                <w:szCs w:val="20"/>
              </w:rPr>
              <w:t>verein</w:t>
            </w:r>
            <w:proofErr w:type="spellEnd"/>
            <w:r>
              <w:rPr>
                <w:rFonts w:ascii="Arial" w:hAnsi="Arial" w:cs="Arial"/>
                <w:sz w:val="20"/>
                <w:szCs w:val="20"/>
              </w:rPr>
              <w:t xml:space="preserve"> mitbringen? An welcher Stelle habe Sie</w:t>
            </w:r>
            <w:r w:rsidR="00656D02">
              <w:rPr>
                <w:rFonts w:ascii="Arial" w:hAnsi="Arial" w:cs="Arial"/>
                <w:sz w:val="20"/>
                <w:szCs w:val="20"/>
              </w:rPr>
              <w:t xml:space="preserve"> als LK</w:t>
            </w:r>
            <w:r>
              <w:rPr>
                <w:rFonts w:ascii="Arial" w:hAnsi="Arial" w:cs="Arial"/>
                <w:sz w:val="20"/>
                <w:szCs w:val="20"/>
              </w:rPr>
              <w:t xml:space="preserve"> das Lernen in der Stunde </w:t>
            </w:r>
            <w:r w:rsidR="00656D02">
              <w:rPr>
                <w:rFonts w:ascii="Arial" w:hAnsi="Arial" w:cs="Arial"/>
                <w:sz w:val="20"/>
                <w:szCs w:val="20"/>
              </w:rPr>
              <w:t>fundiert unterstützt (konkreter Input, gezielte Übungsform, usw.)</w:t>
            </w:r>
          </w:p>
          <w:p w14:paraId="650E41FA" w14:textId="77777777" w:rsidR="003D689A" w:rsidRPr="00692FE8" w:rsidRDefault="003D689A" w:rsidP="00D61A41">
            <w:pPr>
              <w:rPr>
                <w:rFonts w:ascii="Arial" w:hAnsi="Arial" w:cs="Arial"/>
                <w:sz w:val="20"/>
                <w:szCs w:val="20"/>
              </w:rPr>
            </w:pPr>
          </w:p>
          <w:p w14:paraId="10164624" w14:textId="625F5AAE" w:rsidR="003D689A" w:rsidRPr="00692FE8" w:rsidRDefault="003D689A" w:rsidP="00D61A41">
            <w:pPr>
              <w:rPr>
                <w:rFonts w:ascii="Arial" w:hAnsi="Arial" w:cs="Arial"/>
                <w:sz w:val="20"/>
                <w:szCs w:val="20"/>
              </w:rPr>
            </w:pPr>
            <w:r w:rsidRPr="00692FE8">
              <w:rPr>
                <w:rFonts w:ascii="Arial" w:hAnsi="Arial" w:cs="Arial"/>
                <w:sz w:val="20"/>
                <w:szCs w:val="20"/>
              </w:rPr>
              <w:t>Das</w:t>
            </w:r>
            <w:r w:rsidRPr="00692FE8">
              <w:rPr>
                <w:rFonts w:ascii="Arial" w:hAnsi="Arial" w:cs="Arial"/>
                <w:b/>
                <w:bCs/>
                <w:sz w:val="20"/>
                <w:szCs w:val="20"/>
              </w:rPr>
              <w:t xml:space="preserve"> Anforderungsniveau</w:t>
            </w:r>
            <w:r w:rsidRPr="00692FE8">
              <w:rPr>
                <w:rFonts w:ascii="Arial" w:hAnsi="Arial" w:cs="Arial"/>
                <w:sz w:val="20"/>
                <w:szCs w:val="20"/>
              </w:rPr>
              <w:t xml:space="preserve"> (Qualität des Lernertrags) beurteilen: Wurden die </w:t>
            </w:r>
            <w:proofErr w:type="spellStart"/>
            <w:proofErr w:type="gramStart"/>
            <w:r w:rsidRPr="00692FE8">
              <w:rPr>
                <w:rFonts w:ascii="Arial" w:hAnsi="Arial" w:cs="Arial"/>
                <w:sz w:val="20"/>
                <w:szCs w:val="20"/>
              </w:rPr>
              <w:t>Schüler:innen</w:t>
            </w:r>
            <w:proofErr w:type="spellEnd"/>
            <w:proofErr w:type="gramEnd"/>
            <w:r w:rsidRPr="00692FE8">
              <w:rPr>
                <w:rFonts w:ascii="Arial" w:hAnsi="Arial" w:cs="Arial"/>
                <w:sz w:val="20"/>
                <w:szCs w:val="20"/>
              </w:rPr>
              <w:t xml:space="preserve"> unter- oder überfordert? Passt es zu den Ansprüchen des KLP/der Jahrgangsstufe?</w:t>
            </w:r>
          </w:p>
          <w:p w14:paraId="0C25D9F9" w14:textId="77777777" w:rsidR="003D689A" w:rsidRPr="00692FE8" w:rsidRDefault="003D689A" w:rsidP="00D61A41">
            <w:pPr>
              <w:rPr>
                <w:rFonts w:ascii="Arial" w:hAnsi="Arial" w:cs="Arial"/>
                <w:sz w:val="20"/>
                <w:szCs w:val="20"/>
              </w:rPr>
            </w:pPr>
          </w:p>
          <w:p w14:paraId="09201AE5" w14:textId="4D9E3591" w:rsidR="003D689A" w:rsidRPr="00692FE8" w:rsidRDefault="003D689A" w:rsidP="00D61A41">
            <w:pPr>
              <w:rPr>
                <w:rFonts w:ascii="Arial" w:hAnsi="Arial" w:cs="Arial"/>
                <w:sz w:val="20"/>
                <w:szCs w:val="20"/>
              </w:rPr>
            </w:pPr>
            <w:r w:rsidRPr="00692FE8">
              <w:rPr>
                <w:rFonts w:ascii="Arial" w:hAnsi="Arial" w:cs="Arial"/>
                <w:sz w:val="20"/>
                <w:szCs w:val="20"/>
              </w:rPr>
              <w:t xml:space="preserve">Eine Fokussierung auf </w:t>
            </w:r>
            <w:r w:rsidRPr="00692FE8">
              <w:rPr>
                <w:rFonts w:ascii="Arial" w:hAnsi="Arial" w:cs="Arial"/>
                <w:b/>
                <w:bCs/>
                <w:sz w:val="20"/>
                <w:szCs w:val="20"/>
              </w:rPr>
              <w:t>ausgewählte Trainingsschwerpunkte</w:t>
            </w:r>
            <w:r w:rsidRPr="00692FE8">
              <w:rPr>
                <w:rFonts w:ascii="Arial" w:hAnsi="Arial" w:cs="Arial"/>
                <w:sz w:val="20"/>
                <w:szCs w:val="20"/>
              </w:rPr>
              <w:t xml:space="preserve"> anstreben (siehe Dokumentationen)</w:t>
            </w:r>
          </w:p>
          <w:p w14:paraId="4C335FA1" w14:textId="0AC22997" w:rsidR="003D689A" w:rsidRPr="003821B0" w:rsidRDefault="003D689A" w:rsidP="00D61A41">
            <w:pPr>
              <w:rPr>
                <w:rFonts w:ascii="Arial" w:hAnsi="Arial" w:cs="Arial"/>
                <w:sz w:val="16"/>
                <w:szCs w:val="16"/>
              </w:rPr>
            </w:pPr>
          </w:p>
        </w:tc>
        <w:tc>
          <w:tcPr>
            <w:tcW w:w="1860" w:type="dxa"/>
          </w:tcPr>
          <w:p w14:paraId="45D96A17" w14:textId="77777777" w:rsidR="003D689A" w:rsidRDefault="003D689A" w:rsidP="00D61A41">
            <w:pPr>
              <w:rPr>
                <w:sz w:val="16"/>
                <w:szCs w:val="16"/>
              </w:rPr>
            </w:pPr>
          </w:p>
        </w:tc>
      </w:tr>
    </w:tbl>
    <w:p w14:paraId="37CD18B4" w14:textId="77777777" w:rsidR="003D689A" w:rsidRDefault="003D689A">
      <w:pPr>
        <w:rPr>
          <w:rFonts w:ascii="Arial" w:hAnsi="Arial" w:cs="Arial"/>
          <w:sz w:val="21"/>
          <w:szCs w:val="21"/>
        </w:rPr>
      </w:pPr>
    </w:p>
    <w:p w14:paraId="01CAC8B3" w14:textId="77777777" w:rsidR="003D689A" w:rsidRDefault="003D689A">
      <w:pPr>
        <w:rPr>
          <w:rFonts w:ascii="Arial" w:hAnsi="Arial" w:cs="Arial"/>
          <w:sz w:val="21"/>
          <w:szCs w:val="21"/>
        </w:rPr>
      </w:pPr>
    </w:p>
    <w:p w14:paraId="2C9518A9" w14:textId="77777777" w:rsidR="003D689A" w:rsidRDefault="003D689A">
      <w:pPr>
        <w:rPr>
          <w:rFonts w:ascii="Arial" w:hAnsi="Arial" w:cs="Arial"/>
          <w:sz w:val="21"/>
          <w:szCs w:val="21"/>
        </w:rPr>
      </w:pPr>
    </w:p>
    <w:p w14:paraId="04A5A90F" w14:textId="5B8230C0" w:rsidR="00F65198" w:rsidRPr="00494F59" w:rsidRDefault="00F02593">
      <w:pPr>
        <w:rPr>
          <w:rFonts w:ascii="Arial" w:hAnsi="Arial" w:cs="Arial"/>
          <w:sz w:val="21"/>
          <w:szCs w:val="21"/>
        </w:rPr>
      </w:pPr>
      <w:r w:rsidRPr="00494F59">
        <w:rPr>
          <w:rFonts w:ascii="Arial" w:hAnsi="Arial" w:cs="Arial"/>
          <w:sz w:val="21"/>
          <w:szCs w:val="21"/>
        </w:rPr>
        <w:t xml:space="preserve">Dies ist </w:t>
      </w:r>
      <w:r w:rsidR="00AC6DAA" w:rsidRPr="00494F59">
        <w:rPr>
          <w:rFonts w:ascii="Arial" w:hAnsi="Arial" w:cs="Arial"/>
          <w:sz w:val="21"/>
          <w:szCs w:val="21"/>
        </w:rPr>
        <w:t xml:space="preserve">ein </w:t>
      </w:r>
      <w:r w:rsidR="00F65198" w:rsidRPr="00494F59">
        <w:rPr>
          <w:rFonts w:ascii="Arial" w:hAnsi="Arial" w:cs="Arial"/>
          <w:b/>
          <w:sz w:val="21"/>
          <w:szCs w:val="21"/>
        </w:rPr>
        <w:t>Überblick</w:t>
      </w:r>
      <w:r w:rsidR="00AC6DAA" w:rsidRPr="00494F59">
        <w:rPr>
          <w:rFonts w:ascii="Arial" w:hAnsi="Arial" w:cs="Arial"/>
          <w:sz w:val="21"/>
          <w:szCs w:val="21"/>
        </w:rPr>
        <w:t xml:space="preserve"> </w:t>
      </w:r>
      <w:r w:rsidR="005053DB" w:rsidRPr="00494F59">
        <w:rPr>
          <w:rFonts w:ascii="Arial" w:hAnsi="Arial" w:cs="Arial"/>
          <w:sz w:val="21"/>
          <w:szCs w:val="21"/>
        </w:rPr>
        <w:t>zu</w:t>
      </w:r>
      <w:r w:rsidR="00AC6DAA" w:rsidRPr="00494F59">
        <w:rPr>
          <w:rFonts w:ascii="Arial" w:hAnsi="Arial" w:cs="Arial"/>
          <w:sz w:val="21"/>
          <w:szCs w:val="21"/>
        </w:rPr>
        <w:t xml:space="preserve"> alle</w:t>
      </w:r>
      <w:r w:rsidR="005053DB" w:rsidRPr="00494F59">
        <w:rPr>
          <w:rFonts w:ascii="Arial" w:hAnsi="Arial" w:cs="Arial"/>
          <w:sz w:val="21"/>
          <w:szCs w:val="21"/>
        </w:rPr>
        <w:t>n</w:t>
      </w:r>
      <w:r w:rsidR="00AC6DAA" w:rsidRPr="00494F59">
        <w:rPr>
          <w:rFonts w:ascii="Arial" w:hAnsi="Arial" w:cs="Arial"/>
          <w:sz w:val="21"/>
          <w:szCs w:val="21"/>
        </w:rPr>
        <w:t xml:space="preserve"> Aspekte</w:t>
      </w:r>
      <w:r w:rsidR="005053DB" w:rsidRPr="00494F59">
        <w:rPr>
          <w:rFonts w:ascii="Arial" w:hAnsi="Arial" w:cs="Arial"/>
          <w:sz w:val="21"/>
          <w:szCs w:val="21"/>
        </w:rPr>
        <w:t>n,</w:t>
      </w:r>
      <w:r w:rsidR="00AC6DAA" w:rsidRPr="00494F59">
        <w:rPr>
          <w:rFonts w:ascii="Arial" w:hAnsi="Arial" w:cs="Arial"/>
          <w:sz w:val="21"/>
          <w:szCs w:val="21"/>
        </w:rPr>
        <w:t xml:space="preserve"> die in die Gesamtbewertung einfließen</w:t>
      </w:r>
      <w:r w:rsidR="00F65198" w:rsidRPr="00494F59">
        <w:rPr>
          <w:rFonts w:ascii="Arial" w:hAnsi="Arial" w:cs="Arial"/>
          <w:sz w:val="21"/>
          <w:szCs w:val="21"/>
        </w:rPr>
        <w:t xml:space="preserve"> (KC 21)</w:t>
      </w:r>
      <w:r w:rsidR="00AC6DAA" w:rsidRPr="00494F59">
        <w:rPr>
          <w:rFonts w:ascii="Arial" w:hAnsi="Arial" w:cs="Arial"/>
          <w:sz w:val="21"/>
          <w:szCs w:val="21"/>
        </w:rPr>
        <w:t xml:space="preserve">. Die Endbeurteilung </w:t>
      </w:r>
      <w:r w:rsidR="00F65198" w:rsidRPr="00494F59">
        <w:rPr>
          <w:rFonts w:ascii="Arial" w:hAnsi="Arial" w:cs="Arial"/>
          <w:sz w:val="21"/>
          <w:szCs w:val="21"/>
        </w:rPr>
        <w:t>wird</w:t>
      </w:r>
      <w:r w:rsidR="00AC6DAA" w:rsidRPr="00494F59">
        <w:rPr>
          <w:rFonts w:ascii="Arial" w:hAnsi="Arial" w:cs="Arial"/>
          <w:sz w:val="21"/>
          <w:szCs w:val="21"/>
        </w:rPr>
        <w:t xml:space="preserve"> </w:t>
      </w:r>
      <w:r w:rsidR="00F65198" w:rsidRPr="00494F59">
        <w:rPr>
          <w:rFonts w:ascii="Arial" w:hAnsi="Arial" w:cs="Arial"/>
          <w:sz w:val="21"/>
          <w:szCs w:val="21"/>
        </w:rPr>
        <w:t xml:space="preserve">auf der </w:t>
      </w:r>
      <w:proofErr w:type="gramStart"/>
      <w:r w:rsidR="00F65198" w:rsidRPr="00494F59">
        <w:rPr>
          <w:rFonts w:ascii="Arial" w:hAnsi="Arial" w:cs="Arial"/>
          <w:sz w:val="21"/>
          <w:szCs w:val="21"/>
        </w:rPr>
        <w:t>Grundlage</w:t>
      </w:r>
      <w:proofErr w:type="gramEnd"/>
      <w:r w:rsidR="00F65198" w:rsidRPr="00494F59">
        <w:rPr>
          <w:rFonts w:ascii="Arial" w:hAnsi="Arial" w:cs="Arial"/>
          <w:sz w:val="21"/>
          <w:szCs w:val="21"/>
        </w:rPr>
        <w:t xml:space="preserve"> der im KC 21 beschriebenen Kompetenzen fußen.</w:t>
      </w:r>
    </w:p>
    <w:p w14:paraId="6D282AF6" w14:textId="299B16A0" w:rsidR="007B4832" w:rsidRPr="00494F59" w:rsidRDefault="00F65198">
      <w:pPr>
        <w:rPr>
          <w:rFonts w:ascii="Arial" w:hAnsi="Arial" w:cs="Arial"/>
          <w:sz w:val="21"/>
          <w:szCs w:val="21"/>
        </w:rPr>
      </w:pPr>
      <w:r w:rsidRPr="00494F59">
        <w:rPr>
          <w:rFonts w:ascii="Arial" w:hAnsi="Arial" w:cs="Arial"/>
          <w:sz w:val="21"/>
          <w:szCs w:val="21"/>
        </w:rPr>
        <w:t>D</w:t>
      </w:r>
      <w:r w:rsidR="00AC6DAA" w:rsidRPr="00494F59">
        <w:rPr>
          <w:rFonts w:ascii="Arial" w:hAnsi="Arial" w:cs="Arial"/>
          <w:sz w:val="21"/>
          <w:szCs w:val="21"/>
        </w:rPr>
        <w:t xml:space="preserve">a es </w:t>
      </w:r>
      <w:r w:rsidR="003A6FD4" w:rsidRPr="00494F59">
        <w:rPr>
          <w:rFonts w:ascii="Arial" w:hAnsi="Arial" w:cs="Arial"/>
          <w:sz w:val="21"/>
          <w:szCs w:val="21"/>
        </w:rPr>
        <w:t xml:space="preserve">einerseits um die Erreichung von Standards und andererseits </w:t>
      </w:r>
      <w:r w:rsidR="00AC6DAA" w:rsidRPr="00494F59">
        <w:rPr>
          <w:rFonts w:ascii="Arial" w:hAnsi="Arial" w:cs="Arial"/>
          <w:sz w:val="21"/>
          <w:szCs w:val="21"/>
        </w:rPr>
        <w:t>um die Progression</w:t>
      </w:r>
      <w:r w:rsidR="003A6FD4" w:rsidRPr="00494F59">
        <w:rPr>
          <w:rFonts w:ascii="Arial" w:hAnsi="Arial" w:cs="Arial"/>
          <w:sz w:val="21"/>
          <w:szCs w:val="21"/>
        </w:rPr>
        <w:t xml:space="preserve"> innerhalb</w:t>
      </w:r>
      <w:r w:rsidR="00AC6DAA" w:rsidRPr="00494F59">
        <w:rPr>
          <w:rFonts w:ascii="Arial" w:hAnsi="Arial" w:cs="Arial"/>
          <w:sz w:val="21"/>
          <w:szCs w:val="21"/>
        </w:rPr>
        <w:t xml:space="preserve"> </w:t>
      </w:r>
      <w:r w:rsidR="003D6652" w:rsidRPr="00494F59">
        <w:rPr>
          <w:rFonts w:ascii="Arial" w:hAnsi="Arial" w:cs="Arial"/>
          <w:sz w:val="21"/>
          <w:szCs w:val="21"/>
        </w:rPr>
        <w:t>des</w:t>
      </w:r>
      <w:r w:rsidR="003A6FD4" w:rsidRPr="00494F59">
        <w:rPr>
          <w:rFonts w:ascii="Arial" w:hAnsi="Arial" w:cs="Arial"/>
          <w:sz w:val="21"/>
          <w:szCs w:val="21"/>
        </w:rPr>
        <w:t xml:space="preserve"> Lehr- und Lernverhaltens bzw.</w:t>
      </w:r>
      <w:r w:rsidR="00AC6DAA" w:rsidRPr="00494F59">
        <w:rPr>
          <w:rFonts w:ascii="Arial" w:hAnsi="Arial" w:cs="Arial"/>
          <w:sz w:val="21"/>
          <w:szCs w:val="21"/>
        </w:rPr>
        <w:t xml:space="preserve"> um die Professionalisierung i</w:t>
      </w:r>
      <w:r w:rsidR="003D6652" w:rsidRPr="00494F59">
        <w:rPr>
          <w:rFonts w:ascii="Arial" w:hAnsi="Arial" w:cs="Arial"/>
          <w:sz w:val="21"/>
          <w:szCs w:val="21"/>
        </w:rPr>
        <w:t>n der</w:t>
      </w:r>
      <w:r w:rsidR="00AC6DAA" w:rsidRPr="00494F59">
        <w:rPr>
          <w:rFonts w:ascii="Arial" w:hAnsi="Arial" w:cs="Arial"/>
          <w:sz w:val="21"/>
          <w:szCs w:val="21"/>
        </w:rPr>
        <w:t xml:space="preserve"> Rolle als Lehrkraft geht</w:t>
      </w:r>
      <w:r w:rsidRPr="00494F59">
        <w:rPr>
          <w:rFonts w:ascii="Arial" w:hAnsi="Arial" w:cs="Arial"/>
          <w:sz w:val="21"/>
          <w:szCs w:val="21"/>
        </w:rPr>
        <w:t>, können die Gewichtungen individuell schwanken</w:t>
      </w:r>
      <w:r w:rsidR="00AC6DAA" w:rsidRPr="00494F59">
        <w:rPr>
          <w:rFonts w:ascii="Arial" w:hAnsi="Arial" w:cs="Arial"/>
          <w:sz w:val="21"/>
          <w:szCs w:val="21"/>
        </w:rPr>
        <w:t>.</w:t>
      </w:r>
    </w:p>
    <w:p w14:paraId="372F441B" w14:textId="7FA01708" w:rsidR="007B4832" w:rsidRPr="00494F59" w:rsidRDefault="00AC6DAA">
      <w:pPr>
        <w:rPr>
          <w:rFonts w:ascii="Arial" w:hAnsi="Arial" w:cs="Arial"/>
          <w:sz w:val="21"/>
          <w:szCs w:val="21"/>
        </w:rPr>
      </w:pPr>
      <w:r w:rsidRPr="00494F59">
        <w:rPr>
          <w:rFonts w:ascii="Arial" w:hAnsi="Arial" w:cs="Arial"/>
          <w:sz w:val="21"/>
          <w:szCs w:val="21"/>
        </w:rPr>
        <w:t>Im Fokus der Beurteilung stehen</w:t>
      </w:r>
      <w:r w:rsidR="00F65198" w:rsidRPr="00494F59">
        <w:rPr>
          <w:rFonts w:ascii="Arial" w:hAnsi="Arial" w:cs="Arial"/>
          <w:sz w:val="21"/>
          <w:szCs w:val="21"/>
        </w:rPr>
        <w:t xml:space="preserve"> innerhalb der Unterrichtsbesuche</w:t>
      </w:r>
      <w:r w:rsidRPr="00494F59">
        <w:rPr>
          <w:rFonts w:ascii="Arial" w:hAnsi="Arial" w:cs="Arial"/>
          <w:sz w:val="21"/>
          <w:szCs w:val="21"/>
        </w:rPr>
        <w:t xml:space="preserve"> weiterhin die </w:t>
      </w:r>
      <w:proofErr w:type="spellStart"/>
      <w:r w:rsidRPr="00494F59">
        <w:rPr>
          <w:rFonts w:ascii="Arial" w:hAnsi="Arial" w:cs="Arial"/>
          <w:b/>
          <w:sz w:val="21"/>
          <w:szCs w:val="21"/>
        </w:rPr>
        <w:t>Bewegungs</w:t>
      </w:r>
      <w:proofErr w:type="spellEnd"/>
      <w:r w:rsidRPr="00494F59">
        <w:rPr>
          <w:rFonts w:ascii="Arial" w:hAnsi="Arial" w:cs="Arial"/>
          <w:b/>
          <w:sz w:val="21"/>
          <w:szCs w:val="21"/>
        </w:rPr>
        <w:t>(lern)zeit</w:t>
      </w:r>
      <w:r w:rsidRPr="00494F59">
        <w:rPr>
          <w:rFonts w:ascii="Arial" w:hAnsi="Arial" w:cs="Arial"/>
          <w:sz w:val="21"/>
          <w:szCs w:val="21"/>
        </w:rPr>
        <w:t xml:space="preserve">, die </w:t>
      </w:r>
      <w:r w:rsidRPr="00494F59">
        <w:rPr>
          <w:rFonts w:ascii="Arial" w:hAnsi="Arial" w:cs="Arial"/>
          <w:b/>
          <w:sz w:val="21"/>
          <w:szCs w:val="21"/>
        </w:rPr>
        <w:t>Sicherheit</w:t>
      </w:r>
      <w:r w:rsidRPr="00494F59">
        <w:rPr>
          <w:rFonts w:ascii="Arial" w:hAnsi="Arial" w:cs="Arial"/>
          <w:sz w:val="21"/>
          <w:szCs w:val="21"/>
        </w:rPr>
        <w:t xml:space="preserve"> und d</w:t>
      </w:r>
      <w:r w:rsidR="00F65198" w:rsidRPr="00494F59">
        <w:rPr>
          <w:rFonts w:ascii="Arial" w:hAnsi="Arial" w:cs="Arial"/>
          <w:sz w:val="21"/>
          <w:szCs w:val="21"/>
        </w:rPr>
        <w:t xml:space="preserve">ie Qualität des </w:t>
      </w:r>
      <w:r w:rsidRPr="00494F59">
        <w:rPr>
          <w:rFonts w:ascii="Arial" w:hAnsi="Arial" w:cs="Arial"/>
          <w:b/>
          <w:sz w:val="21"/>
          <w:szCs w:val="21"/>
        </w:rPr>
        <w:t>Lernertrag</w:t>
      </w:r>
      <w:r w:rsidR="00F65198" w:rsidRPr="00494F59">
        <w:rPr>
          <w:rFonts w:ascii="Arial" w:hAnsi="Arial" w:cs="Arial"/>
          <w:b/>
          <w:sz w:val="21"/>
          <w:szCs w:val="21"/>
        </w:rPr>
        <w:t>s</w:t>
      </w:r>
      <w:r w:rsidRPr="00494F59">
        <w:rPr>
          <w:rFonts w:ascii="Arial" w:hAnsi="Arial" w:cs="Arial"/>
          <w:sz w:val="21"/>
          <w:szCs w:val="21"/>
        </w:rPr>
        <w:t xml:space="preserve"> (in</w:t>
      </w:r>
      <w:r w:rsidR="005053DB" w:rsidRPr="00494F59">
        <w:rPr>
          <w:rFonts w:ascii="Arial" w:hAnsi="Arial" w:cs="Arial"/>
          <w:sz w:val="21"/>
          <w:szCs w:val="21"/>
        </w:rPr>
        <w:t>k</w:t>
      </w:r>
      <w:r w:rsidRPr="00494F59">
        <w:rPr>
          <w:rFonts w:ascii="Arial" w:hAnsi="Arial" w:cs="Arial"/>
          <w:sz w:val="21"/>
          <w:szCs w:val="21"/>
        </w:rPr>
        <w:t xml:space="preserve">l. </w:t>
      </w:r>
      <w:r w:rsidR="00D21A81" w:rsidRPr="00494F59">
        <w:rPr>
          <w:rFonts w:ascii="Arial" w:hAnsi="Arial" w:cs="Arial"/>
          <w:sz w:val="21"/>
          <w:szCs w:val="21"/>
        </w:rPr>
        <w:t>d</w:t>
      </w:r>
      <w:r w:rsidRPr="00494F59">
        <w:rPr>
          <w:rFonts w:ascii="Arial" w:hAnsi="Arial" w:cs="Arial"/>
          <w:sz w:val="21"/>
          <w:szCs w:val="21"/>
        </w:rPr>
        <w:t xml:space="preserve">er </w:t>
      </w:r>
      <w:proofErr w:type="spellStart"/>
      <w:proofErr w:type="gramStart"/>
      <w:r w:rsidRPr="00494F59">
        <w:rPr>
          <w:rFonts w:ascii="Arial" w:hAnsi="Arial" w:cs="Arial"/>
          <w:b/>
          <w:i/>
          <w:sz w:val="21"/>
          <w:szCs w:val="21"/>
        </w:rPr>
        <w:t>fachl</w:t>
      </w:r>
      <w:proofErr w:type="spellEnd"/>
      <w:r w:rsidRPr="00494F59">
        <w:rPr>
          <w:rFonts w:ascii="Arial" w:hAnsi="Arial" w:cs="Arial"/>
          <w:b/>
          <w:i/>
          <w:sz w:val="21"/>
          <w:szCs w:val="21"/>
        </w:rPr>
        <w:t>.+</w:t>
      </w:r>
      <w:proofErr w:type="spellStart"/>
      <w:proofErr w:type="gramEnd"/>
      <w:r w:rsidRPr="00494F59">
        <w:rPr>
          <w:rFonts w:ascii="Arial" w:hAnsi="Arial" w:cs="Arial"/>
          <w:b/>
          <w:i/>
          <w:sz w:val="21"/>
          <w:szCs w:val="21"/>
        </w:rPr>
        <w:t>sachl</w:t>
      </w:r>
      <w:proofErr w:type="spellEnd"/>
      <w:r w:rsidRPr="00494F59">
        <w:rPr>
          <w:rFonts w:ascii="Arial" w:hAnsi="Arial" w:cs="Arial"/>
          <w:b/>
          <w:i/>
          <w:sz w:val="21"/>
          <w:szCs w:val="21"/>
        </w:rPr>
        <w:t>. Expertise</w:t>
      </w:r>
      <w:r w:rsidR="00D21A81" w:rsidRPr="00494F59">
        <w:rPr>
          <w:rFonts w:ascii="Arial" w:hAnsi="Arial" w:cs="Arial"/>
          <w:sz w:val="21"/>
          <w:szCs w:val="21"/>
        </w:rPr>
        <w:t xml:space="preserve"> und der Erziehung zur </w:t>
      </w:r>
      <w:r w:rsidR="00D21A81" w:rsidRPr="00494F59">
        <w:rPr>
          <w:rFonts w:ascii="Arial" w:hAnsi="Arial" w:cs="Arial"/>
          <w:b/>
          <w:i/>
          <w:sz w:val="21"/>
          <w:szCs w:val="21"/>
        </w:rPr>
        <w:t>Handlungsfähigkeit</w:t>
      </w:r>
      <w:r w:rsidRPr="00494F59">
        <w:rPr>
          <w:rFonts w:ascii="Arial" w:hAnsi="Arial" w:cs="Arial"/>
          <w:sz w:val="21"/>
          <w:szCs w:val="21"/>
        </w:rPr>
        <w:t>)</w:t>
      </w:r>
      <w:r w:rsidR="00E41E11" w:rsidRPr="00494F59">
        <w:rPr>
          <w:rFonts w:ascii="Arial" w:hAnsi="Arial" w:cs="Arial"/>
          <w:sz w:val="21"/>
          <w:szCs w:val="21"/>
        </w:rPr>
        <w:t xml:space="preserve"> in Verbindung mit den Kompetenzen und Handlungsfeldern de</w:t>
      </w:r>
      <w:r w:rsidR="00FB240F" w:rsidRPr="00494F59">
        <w:rPr>
          <w:rFonts w:ascii="Arial" w:hAnsi="Arial" w:cs="Arial"/>
          <w:sz w:val="21"/>
          <w:szCs w:val="21"/>
        </w:rPr>
        <w:t>r OVP</w:t>
      </w:r>
      <w:r w:rsidRPr="00494F59">
        <w:rPr>
          <w:rFonts w:ascii="Arial" w:hAnsi="Arial" w:cs="Arial"/>
          <w:sz w:val="21"/>
          <w:szCs w:val="21"/>
        </w:rPr>
        <w:t>.</w:t>
      </w:r>
    </w:p>
    <w:p w14:paraId="2B547EAD" w14:textId="1670E5E1" w:rsidR="007B4832" w:rsidRPr="00494F59" w:rsidRDefault="00D21A81">
      <w:pPr>
        <w:rPr>
          <w:rFonts w:ascii="Arial" w:hAnsi="Arial" w:cs="Arial"/>
          <w:sz w:val="21"/>
          <w:szCs w:val="21"/>
        </w:rPr>
      </w:pPr>
      <w:r w:rsidRPr="00494F59">
        <w:rPr>
          <w:rFonts w:ascii="Arial" w:hAnsi="Arial" w:cs="Arial"/>
          <w:sz w:val="21"/>
          <w:szCs w:val="21"/>
        </w:rPr>
        <w:t xml:space="preserve">Zusätzlich wird die </w:t>
      </w:r>
      <w:r w:rsidRPr="00494F59">
        <w:rPr>
          <w:rFonts w:ascii="Arial" w:hAnsi="Arial" w:cs="Arial"/>
          <w:sz w:val="21"/>
          <w:szCs w:val="21"/>
          <w:u w:val="single"/>
        </w:rPr>
        <w:t>Reflexionskompetenz</w:t>
      </w:r>
      <w:r w:rsidRPr="00494F59">
        <w:rPr>
          <w:rFonts w:ascii="Arial" w:hAnsi="Arial" w:cs="Arial"/>
          <w:sz w:val="21"/>
          <w:szCs w:val="21"/>
        </w:rPr>
        <w:t xml:space="preserve"> (z.B. in der Stellungnahme, in der Seminararbeit usw.) zunehmend</w:t>
      </w:r>
      <w:r w:rsidR="00FB240F" w:rsidRPr="00494F59">
        <w:rPr>
          <w:rFonts w:ascii="Arial" w:hAnsi="Arial" w:cs="Arial"/>
          <w:sz w:val="21"/>
          <w:szCs w:val="21"/>
        </w:rPr>
        <w:t xml:space="preserve"> (ab UB 4)</w:t>
      </w:r>
      <w:r w:rsidRPr="00494F59">
        <w:rPr>
          <w:rFonts w:ascii="Arial" w:hAnsi="Arial" w:cs="Arial"/>
          <w:sz w:val="21"/>
          <w:szCs w:val="21"/>
        </w:rPr>
        <w:t xml:space="preserve"> stärker gewichtet.</w:t>
      </w:r>
      <w:r w:rsidR="00F65198" w:rsidRPr="00494F59">
        <w:rPr>
          <w:rFonts w:ascii="Arial" w:hAnsi="Arial" w:cs="Arial"/>
          <w:sz w:val="21"/>
          <w:szCs w:val="21"/>
        </w:rPr>
        <w:t xml:space="preserve"> Grundsätzlich sind die Unterrichtsbesuche </w:t>
      </w:r>
      <w:r w:rsidR="00F65198" w:rsidRPr="00494F59">
        <w:rPr>
          <w:rFonts w:ascii="Arial" w:hAnsi="Arial" w:cs="Arial"/>
          <w:b/>
          <w:bCs/>
          <w:sz w:val="21"/>
          <w:szCs w:val="21"/>
        </w:rPr>
        <w:t>aber nur ein Teil</w:t>
      </w:r>
      <w:r w:rsidR="00F65198" w:rsidRPr="00494F59">
        <w:rPr>
          <w:rFonts w:ascii="Arial" w:hAnsi="Arial" w:cs="Arial"/>
          <w:sz w:val="21"/>
          <w:szCs w:val="21"/>
        </w:rPr>
        <w:t xml:space="preserve"> der Grundlage für die Bewertung (siehe Anforderungsprofil) und es werden keine </w:t>
      </w:r>
      <w:r w:rsidR="003D689A">
        <w:rPr>
          <w:rFonts w:ascii="Arial" w:hAnsi="Arial" w:cs="Arial"/>
          <w:sz w:val="21"/>
          <w:szCs w:val="21"/>
        </w:rPr>
        <w:t>Einzeln</w:t>
      </w:r>
      <w:r w:rsidR="00F65198" w:rsidRPr="00494F59">
        <w:rPr>
          <w:rFonts w:ascii="Arial" w:hAnsi="Arial" w:cs="Arial"/>
          <w:sz w:val="21"/>
          <w:szCs w:val="21"/>
        </w:rPr>
        <w:t xml:space="preserve">oten für einen Unterrichtsbesuch vergeben (dies geschieht nur im Examen!). </w:t>
      </w:r>
    </w:p>
    <w:p w14:paraId="638C7588" w14:textId="77777777" w:rsidR="007B4832" w:rsidRPr="00494F59" w:rsidRDefault="007B4832">
      <w:pPr>
        <w:rPr>
          <w:rFonts w:ascii="Arial" w:hAnsi="Arial" w:cs="Arial"/>
          <w:sz w:val="21"/>
          <w:szCs w:val="21"/>
        </w:rPr>
      </w:pPr>
    </w:p>
    <w:p w14:paraId="303D7C58" w14:textId="2BD5DE1E" w:rsidR="00D21A81" w:rsidRPr="00494F59" w:rsidRDefault="00D21A81">
      <w:pPr>
        <w:rPr>
          <w:rFonts w:ascii="Arial" w:hAnsi="Arial" w:cs="Arial"/>
          <w:sz w:val="21"/>
          <w:szCs w:val="21"/>
        </w:rPr>
      </w:pPr>
      <w:r w:rsidRPr="00494F59">
        <w:rPr>
          <w:rFonts w:ascii="Arial" w:hAnsi="Arial" w:cs="Arial"/>
          <w:sz w:val="21"/>
          <w:szCs w:val="21"/>
        </w:rPr>
        <w:t xml:space="preserve">Die </w:t>
      </w:r>
      <w:r w:rsidR="005053DB" w:rsidRPr="00494F59">
        <w:rPr>
          <w:rFonts w:ascii="Arial" w:hAnsi="Arial" w:cs="Arial"/>
          <w:sz w:val="21"/>
          <w:szCs w:val="21"/>
        </w:rPr>
        <w:t>Wahrnehmung</w:t>
      </w:r>
      <w:r w:rsidRPr="00494F59">
        <w:rPr>
          <w:rFonts w:ascii="Arial" w:hAnsi="Arial" w:cs="Arial"/>
          <w:sz w:val="21"/>
          <w:szCs w:val="21"/>
        </w:rPr>
        <w:t xml:space="preserve"> und Beachtung der eigenen Ressourcen,</w:t>
      </w:r>
      <w:r w:rsidR="00F02593" w:rsidRPr="00494F59">
        <w:rPr>
          <w:rFonts w:ascii="Arial" w:hAnsi="Arial" w:cs="Arial"/>
          <w:sz w:val="21"/>
          <w:szCs w:val="21"/>
        </w:rPr>
        <w:t xml:space="preserve"> ein guter Zugang zu den Lernenden,</w:t>
      </w:r>
      <w:r w:rsidRPr="00494F59">
        <w:rPr>
          <w:rFonts w:ascii="Arial" w:hAnsi="Arial" w:cs="Arial"/>
          <w:sz w:val="21"/>
          <w:szCs w:val="21"/>
        </w:rPr>
        <w:t xml:space="preserve"> eine grundlegende Resilienz </w:t>
      </w:r>
      <w:r w:rsidR="00F02593" w:rsidRPr="00494F59">
        <w:rPr>
          <w:rFonts w:ascii="Arial" w:hAnsi="Arial" w:cs="Arial"/>
          <w:sz w:val="21"/>
          <w:szCs w:val="21"/>
        </w:rPr>
        <w:t>für diesen Beruf</w:t>
      </w:r>
      <w:r w:rsidR="005053DB" w:rsidRPr="00494F59">
        <w:rPr>
          <w:rFonts w:ascii="Arial" w:hAnsi="Arial" w:cs="Arial"/>
          <w:sz w:val="21"/>
          <w:szCs w:val="21"/>
        </w:rPr>
        <w:t>,</w:t>
      </w:r>
      <w:r w:rsidRPr="00494F59">
        <w:rPr>
          <w:rFonts w:ascii="Arial" w:hAnsi="Arial" w:cs="Arial"/>
          <w:sz w:val="21"/>
          <w:szCs w:val="21"/>
        </w:rPr>
        <w:t xml:space="preserve"> die Bereitschaft zum lebenslangen Lernen</w:t>
      </w:r>
      <w:r w:rsidR="00F02593" w:rsidRPr="00494F59">
        <w:rPr>
          <w:rFonts w:ascii="Arial" w:hAnsi="Arial" w:cs="Arial"/>
          <w:sz w:val="21"/>
          <w:szCs w:val="21"/>
        </w:rPr>
        <w:t xml:space="preserve">, </w:t>
      </w:r>
      <w:r w:rsidR="005053DB" w:rsidRPr="00494F59">
        <w:rPr>
          <w:rFonts w:ascii="Arial" w:hAnsi="Arial" w:cs="Arial"/>
          <w:sz w:val="21"/>
          <w:szCs w:val="21"/>
        </w:rPr>
        <w:t>die Kooperationsfähigkeit</w:t>
      </w:r>
      <w:r w:rsidR="00F02593" w:rsidRPr="00494F59">
        <w:rPr>
          <w:rFonts w:ascii="Arial" w:hAnsi="Arial" w:cs="Arial"/>
          <w:sz w:val="21"/>
          <w:szCs w:val="21"/>
        </w:rPr>
        <w:t xml:space="preserve"> </w:t>
      </w:r>
      <w:r w:rsidR="005053DB" w:rsidRPr="00494F59">
        <w:rPr>
          <w:rFonts w:ascii="Arial" w:hAnsi="Arial" w:cs="Arial"/>
          <w:sz w:val="21"/>
          <w:szCs w:val="21"/>
        </w:rPr>
        <w:t xml:space="preserve">in </w:t>
      </w:r>
      <w:r w:rsidR="00F02593" w:rsidRPr="00494F59">
        <w:rPr>
          <w:rFonts w:ascii="Arial" w:hAnsi="Arial" w:cs="Arial"/>
          <w:sz w:val="21"/>
          <w:szCs w:val="21"/>
        </w:rPr>
        <w:t>multiprofessionellen Teams</w:t>
      </w:r>
      <w:r w:rsidRPr="00494F59">
        <w:rPr>
          <w:rFonts w:ascii="Arial" w:hAnsi="Arial" w:cs="Arial"/>
          <w:sz w:val="21"/>
          <w:szCs w:val="21"/>
        </w:rPr>
        <w:t xml:space="preserve"> </w:t>
      </w:r>
      <w:r w:rsidR="005053DB" w:rsidRPr="00494F59">
        <w:rPr>
          <w:rFonts w:ascii="Arial" w:hAnsi="Arial" w:cs="Arial"/>
          <w:sz w:val="21"/>
          <w:szCs w:val="21"/>
        </w:rPr>
        <w:t>und eine gute Selbstorganisation (</w:t>
      </w:r>
      <w:r w:rsidR="002558A4" w:rsidRPr="00494F59">
        <w:rPr>
          <w:rFonts w:ascii="Arial" w:hAnsi="Arial" w:cs="Arial"/>
          <w:sz w:val="21"/>
          <w:szCs w:val="21"/>
        </w:rPr>
        <w:t>Absprachen/</w:t>
      </w:r>
      <w:r w:rsidR="005053DB" w:rsidRPr="00494F59">
        <w:rPr>
          <w:rFonts w:ascii="Arial" w:hAnsi="Arial" w:cs="Arial"/>
          <w:sz w:val="21"/>
          <w:szCs w:val="21"/>
        </w:rPr>
        <w:t xml:space="preserve">Einhaltung von Terminen </w:t>
      </w:r>
      <w:proofErr w:type="spellStart"/>
      <w:r w:rsidR="005053DB" w:rsidRPr="00494F59">
        <w:rPr>
          <w:rFonts w:ascii="Arial" w:hAnsi="Arial" w:cs="Arial"/>
          <w:sz w:val="21"/>
          <w:szCs w:val="21"/>
        </w:rPr>
        <w:t>u.ä.</w:t>
      </w:r>
      <w:proofErr w:type="spellEnd"/>
      <w:r w:rsidR="005053DB" w:rsidRPr="00494F59">
        <w:rPr>
          <w:rFonts w:ascii="Arial" w:hAnsi="Arial" w:cs="Arial"/>
          <w:sz w:val="21"/>
          <w:szCs w:val="21"/>
        </w:rPr>
        <w:t xml:space="preserve">) </w:t>
      </w:r>
      <w:r w:rsidRPr="00494F59">
        <w:rPr>
          <w:rFonts w:ascii="Arial" w:hAnsi="Arial" w:cs="Arial"/>
          <w:sz w:val="21"/>
          <w:szCs w:val="21"/>
        </w:rPr>
        <w:t xml:space="preserve">stellen </w:t>
      </w:r>
      <w:r w:rsidR="00F02593" w:rsidRPr="00494F59">
        <w:rPr>
          <w:rFonts w:ascii="Arial" w:hAnsi="Arial" w:cs="Arial"/>
          <w:sz w:val="21"/>
          <w:szCs w:val="21"/>
        </w:rPr>
        <w:t>weitere grundlegend</w:t>
      </w:r>
      <w:r w:rsidR="00937A53" w:rsidRPr="00494F59">
        <w:rPr>
          <w:rFonts w:ascii="Arial" w:hAnsi="Arial" w:cs="Arial"/>
          <w:sz w:val="21"/>
          <w:szCs w:val="21"/>
        </w:rPr>
        <w:t xml:space="preserve"> wichtige</w:t>
      </w:r>
      <w:r w:rsidR="00F02593" w:rsidRPr="00494F59">
        <w:rPr>
          <w:rFonts w:ascii="Arial" w:hAnsi="Arial" w:cs="Arial"/>
          <w:sz w:val="21"/>
          <w:szCs w:val="21"/>
        </w:rPr>
        <w:t xml:space="preserve"> Voraussetzungen für diesen Beruf dar, die ebenfalls in die Beurteilung einfließen.</w:t>
      </w:r>
    </w:p>
    <w:p w14:paraId="41D803E6" w14:textId="77777777" w:rsidR="00D21A81" w:rsidRPr="00494F59" w:rsidRDefault="00D21A81">
      <w:pPr>
        <w:rPr>
          <w:rFonts w:ascii="Arial" w:hAnsi="Arial" w:cs="Arial"/>
          <w:sz w:val="21"/>
          <w:szCs w:val="21"/>
        </w:rPr>
      </w:pPr>
    </w:p>
    <w:p w14:paraId="1E85D593" w14:textId="5A2BB118" w:rsidR="007B4832" w:rsidRPr="00494F59" w:rsidRDefault="00D21A81">
      <w:pPr>
        <w:rPr>
          <w:rFonts w:ascii="Arial" w:hAnsi="Arial" w:cs="Arial"/>
          <w:sz w:val="21"/>
          <w:szCs w:val="21"/>
        </w:rPr>
      </w:pPr>
      <w:r w:rsidRPr="00494F59">
        <w:rPr>
          <w:rFonts w:ascii="Arial" w:hAnsi="Arial" w:cs="Arial"/>
          <w:sz w:val="21"/>
          <w:szCs w:val="21"/>
        </w:rPr>
        <w:t>Die oben genannten</w:t>
      </w:r>
      <w:r w:rsidR="00F02593" w:rsidRPr="00494F59">
        <w:rPr>
          <w:rFonts w:ascii="Arial" w:hAnsi="Arial" w:cs="Arial"/>
          <w:sz w:val="21"/>
          <w:szCs w:val="21"/>
        </w:rPr>
        <w:t xml:space="preserve"> Aspekte spiegeln sich</w:t>
      </w:r>
      <w:r w:rsidRPr="00494F59">
        <w:rPr>
          <w:rFonts w:ascii="Arial" w:hAnsi="Arial" w:cs="Arial"/>
          <w:sz w:val="21"/>
          <w:szCs w:val="21"/>
        </w:rPr>
        <w:t xml:space="preserve"> in den 11 Kompetenzen der Handlungsfelder (siehe Zuordnung K1-K11)</w:t>
      </w:r>
      <w:r w:rsidR="00F02593" w:rsidRPr="00494F59">
        <w:rPr>
          <w:rFonts w:ascii="Arial" w:hAnsi="Arial" w:cs="Arial"/>
          <w:sz w:val="21"/>
          <w:szCs w:val="21"/>
        </w:rPr>
        <w:t xml:space="preserve"> wider</w:t>
      </w:r>
      <w:r w:rsidR="00494F59" w:rsidRPr="00494F59">
        <w:rPr>
          <w:rFonts w:ascii="Arial" w:hAnsi="Arial" w:cs="Arial"/>
          <w:sz w:val="21"/>
          <w:szCs w:val="21"/>
        </w:rPr>
        <w:t>.</w:t>
      </w:r>
    </w:p>
    <w:p w14:paraId="5BED8079" w14:textId="7B52C962" w:rsidR="009757D7" w:rsidRPr="00494F59" w:rsidRDefault="009757D7">
      <w:pPr>
        <w:rPr>
          <w:rFonts w:ascii="Arial" w:hAnsi="Arial" w:cs="Arial"/>
          <w:sz w:val="21"/>
          <w:szCs w:val="21"/>
        </w:rPr>
      </w:pPr>
      <w:r w:rsidRPr="00494F59">
        <w:rPr>
          <w:rFonts w:ascii="Arial" w:hAnsi="Arial" w:cs="Arial"/>
          <w:sz w:val="21"/>
          <w:szCs w:val="21"/>
        </w:rPr>
        <w:t xml:space="preserve">Die Themen </w:t>
      </w:r>
      <w:r w:rsidRPr="00494F59">
        <w:rPr>
          <w:rFonts w:ascii="Arial" w:hAnsi="Arial" w:cs="Arial"/>
          <w:b/>
          <w:bCs/>
          <w:sz w:val="21"/>
          <w:szCs w:val="21"/>
        </w:rPr>
        <w:t>Digitalität</w:t>
      </w:r>
      <w:r w:rsidR="00494F59" w:rsidRPr="00494F59">
        <w:rPr>
          <w:rFonts w:ascii="Arial" w:hAnsi="Arial" w:cs="Arial"/>
          <w:b/>
          <w:bCs/>
          <w:sz w:val="21"/>
          <w:szCs w:val="21"/>
        </w:rPr>
        <w:t xml:space="preserve">, </w:t>
      </w:r>
      <w:r w:rsidRPr="00494F59">
        <w:rPr>
          <w:rFonts w:ascii="Arial" w:hAnsi="Arial" w:cs="Arial"/>
          <w:b/>
          <w:bCs/>
          <w:sz w:val="21"/>
          <w:szCs w:val="21"/>
        </w:rPr>
        <w:t>Digitalisierung</w:t>
      </w:r>
      <w:r w:rsidR="00494F59" w:rsidRPr="00494F59">
        <w:rPr>
          <w:rFonts w:ascii="Arial" w:hAnsi="Arial" w:cs="Arial"/>
          <w:b/>
          <w:bCs/>
          <w:sz w:val="21"/>
          <w:szCs w:val="21"/>
        </w:rPr>
        <w:t xml:space="preserve"> und Nutzung von Künstlicher Intelligenz</w:t>
      </w:r>
      <w:r w:rsidRPr="00494F59">
        <w:rPr>
          <w:rFonts w:ascii="Arial" w:hAnsi="Arial" w:cs="Arial"/>
          <w:b/>
          <w:bCs/>
          <w:sz w:val="21"/>
          <w:szCs w:val="21"/>
        </w:rPr>
        <w:t xml:space="preserve"> </w:t>
      </w:r>
      <w:r w:rsidRPr="00494F59">
        <w:rPr>
          <w:rFonts w:ascii="Arial" w:hAnsi="Arial" w:cs="Arial"/>
          <w:sz w:val="21"/>
          <w:szCs w:val="21"/>
        </w:rPr>
        <w:t xml:space="preserve">beziehen sich dabei auf verschiedene Handlungsfelder: </w:t>
      </w:r>
      <w:r w:rsidR="001666B7" w:rsidRPr="00494F59">
        <w:rPr>
          <w:rFonts w:ascii="Arial" w:hAnsi="Arial" w:cs="Arial"/>
          <w:sz w:val="21"/>
          <w:szCs w:val="21"/>
        </w:rPr>
        <w:t xml:space="preserve">die </w:t>
      </w:r>
      <w:r w:rsidRPr="00494F59">
        <w:rPr>
          <w:rFonts w:ascii="Arial" w:hAnsi="Arial" w:cs="Arial"/>
          <w:sz w:val="21"/>
          <w:szCs w:val="21"/>
        </w:rPr>
        <w:t>eigene Profession</w:t>
      </w:r>
      <w:r w:rsidR="001666B7" w:rsidRPr="00494F59">
        <w:rPr>
          <w:rFonts w:ascii="Arial" w:hAnsi="Arial" w:cs="Arial"/>
          <w:sz w:val="21"/>
          <w:szCs w:val="21"/>
        </w:rPr>
        <w:t xml:space="preserve"> ausbauen</w:t>
      </w:r>
      <w:r w:rsidRPr="00494F59">
        <w:rPr>
          <w:rFonts w:ascii="Arial" w:hAnsi="Arial" w:cs="Arial"/>
          <w:sz w:val="21"/>
          <w:szCs w:val="21"/>
        </w:rPr>
        <w:t>, Nutzung und Anwe</w:t>
      </w:r>
      <w:r w:rsidR="001666B7" w:rsidRPr="00494F59">
        <w:rPr>
          <w:rFonts w:ascii="Arial" w:hAnsi="Arial" w:cs="Arial"/>
          <w:sz w:val="21"/>
          <w:szCs w:val="21"/>
        </w:rPr>
        <w:t>n</w:t>
      </w:r>
      <w:r w:rsidRPr="00494F59">
        <w:rPr>
          <w:rFonts w:ascii="Arial" w:hAnsi="Arial" w:cs="Arial"/>
          <w:sz w:val="21"/>
          <w:szCs w:val="21"/>
        </w:rPr>
        <w:t xml:space="preserve">dung im Seminar, sinnvolle und kritische Auseinandersetzung mit dem methodischen Einsatz im Unterricht, zur </w:t>
      </w:r>
      <w:r w:rsidR="00494F59" w:rsidRPr="00494F59">
        <w:rPr>
          <w:rFonts w:ascii="Arial" w:hAnsi="Arial" w:cs="Arial"/>
          <w:sz w:val="21"/>
          <w:szCs w:val="21"/>
        </w:rPr>
        <w:t xml:space="preserve">Planung, </w:t>
      </w:r>
      <w:r w:rsidRPr="00494F59">
        <w:rPr>
          <w:rFonts w:ascii="Arial" w:hAnsi="Arial" w:cs="Arial"/>
          <w:sz w:val="21"/>
          <w:szCs w:val="21"/>
        </w:rPr>
        <w:t>Evaluation und zur Unterrichtsvor- und Nachbereitung</w:t>
      </w:r>
      <w:r w:rsidR="001666B7" w:rsidRPr="00494F59">
        <w:rPr>
          <w:rFonts w:ascii="Arial" w:hAnsi="Arial" w:cs="Arial"/>
          <w:sz w:val="21"/>
          <w:szCs w:val="21"/>
        </w:rPr>
        <w:t>. Zusätzlich geht es um einen kritisch-reflexiven Umgang mit der digitalen Lebenswelt im Fachbereich Sport sowie gesundheitlichen Chancen und Grenzen eines digitalen Lebens.</w:t>
      </w:r>
    </w:p>
    <w:p w14:paraId="0A359554" w14:textId="77777777" w:rsidR="005B7507" w:rsidRDefault="005B7507"/>
    <w:p w14:paraId="55CF53D0" w14:textId="77777777" w:rsidR="000C533B" w:rsidRDefault="000C533B"/>
    <w:p w14:paraId="7330AA66" w14:textId="77777777" w:rsidR="00656D02" w:rsidRDefault="00656D02"/>
    <w:tbl>
      <w:tblPr>
        <w:tblpPr w:leftFromText="141" w:rightFromText="141" w:vertAnchor="text" w:horzAnchor="page" w:tblpX="1205" w:tblpY="217"/>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7"/>
        <w:gridCol w:w="4056"/>
      </w:tblGrid>
      <w:tr w:rsidR="001666B7" w:rsidRPr="007B4832" w14:paraId="3D10DE6E" w14:textId="77777777" w:rsidTr="001666B7">
        <w:tc>
          <w:tcPr>
            <w:tcW w:w="5437" w:type="dxa"/>
          </w:tcPr>
          <w:p w14:paraId="13C71F4E" w14:textId="77777777" w:rsidR="007B4832" w:rsidRPr="007B4832" w:rsidRDefault="007B4832" w:rsidP="001666B7">
            <w:pPr>
              <w:ind w:right="104"/>
              <w:rPr>
                <w:rFonts w:ascii="Arial" w:hAnsi="Arial" w:cs="Arial"/>
                <w:bCs/>
                <w:sz w:val="20"/>
                <w:szCs w:val="20"/>
              </w:rPr>
            </w:pPr>
            <w:r w:rsidRPr="007B4832">
              <w:rPr>
                <w:rFonts w:ascii="Arial" w:hAnsi="Arial" w:cs="Arial"/>
                <w:bCs/>
                <w:sz w:val="20"/>
                <w:szCs w:val="20"/>
              </w:rPr>
              <w:lastRenderedPageBreak/>
              <w:br w:type="page"/>
              <w:t>Kompetenzen (Kerncurriculum)</w:t>
            </w:r>
          </w:p>
        </w:tc>
        <w:tc>
          <w:tcPr>
            <w:tcW w:w="4056" w:type="dxa"/>
          </w:tcPr>
          <w:p w14:paraId="5908AE3A" w14:textId="77777777" w:rsidR="007B4832" w:rsidRPr="007B4832" w:rsidRDefault="007B4832" w:rsidP="007B4832">
            <w:pPr>
              <w:rPr>
                <w:rFonts w:ascii="Arial" w:hAnsi="Arial" w:cs="Arial"/>
                <w:bCs/>
                <w:sz w:val="20"/>
                <w:szCs w:val="20"/>
              </w:rPr>
            </w:pPr>
            <w:r w:rsidRPr="007B4832">
              <w:rPr>
                <w:rFonts w:ascii="Arial" w:hAnsi="Arial" w:cs="Arial"/>
                <w:bCs/>
                <w:sz w:val="20"/>
                <w:szCs w:val="20"/>
              </w:rPr>
              <w:t>Handlungsfeld</w:t>
            </w:r>
          </w:p>
        </w:tc>
      </w:tr>
      <w:tr w:rsidR="001666B7" w:rsidRPr="007B4832" w14:paraId="122FEBDC" w14:textId="77777777" w:rsidTr="001666B7">
        <w:trPr>
          <w:trHeight w:val="1497"/>
        </w:trPr>
        <w:tc>
          <w:tcPr>
            <w:tcW w:w="5437" w:type="dxa"/>
          </w:tcPr>
          <w:p w14:paraId="4E001F42" w14:textId="1C409988" w:rsidR="00D61A41" w:rsidRPr="00D61A41" w:rsidRDefault="00D61A41" w:rsidP="00D61A41">
            <w:pPr>
              <w:pStyle w:val="p1"/>
              <w:rPr>
                <w:sz w:val="20"/>
                <w:szCs w:val="20"/>
              </w:rPr>
            </w:pPr>
            <w:r w:rsidRPr="00D61A41">
              <w:rPr>
                <w:sz w:val="20"/>
                <w:szCs w:val="20"/>
              </w:rPr>
              <w:t>Kompetenz 1: Lehrkräfte planen Unterricht unter Berücksichtigung unterschiedlicher Lernvoraussetzungen und Entwicklungsprozesse fach- und sachgerecht und führen ihn sachlich und fachlich korrekt durch.</w:t>
            </w:r>
          </w:p>
          <w:p w14:paraId="4B32095D" w14:textId="16FE13FD" w:rsidR="007B4832" w:rsidRPr="00D61A41" w:rsidRDefault="007B4832" w:rsidP="00D61A41">
            <w:pPr>
              <w:pStyle w:val="p1"/>
              <w:rPr>
                <w:rFonts w:ascii="Arial" w:hAnsi="Arial" w:cs="Arial"/>
                <w:bCs/>
                <w:sz w:val="20"/>
                <w:szCs w:val="20"/>
              </w:rPr>
            </w:pPr>
          </w:p>
        </w:tc>
        <w:tc>
          <w:tcPr>
            <w:tcW w:w="4056" w:type="dxa"/>
          </w:tcPr>
          <w:p w14:paraId="599E01BC" w14:textId="77777777" w:rsidR="007B4832" w:rsidRPr="007B4832" w:rsidRDefault="007B4832" w:rsidP="007B4832">
            <w:pPr>
              <w:autoSpaceDE w:val="0"/>
              <w:autoSpaceDN w:val="0"/>
              <w:adjustRightInd w:val="0"/>
              <w:spacing w:after="120"/>
              <w:ind w:right="-397"/>
              <w:rPr>
                <w:rFonts w:ascii="Arial" w:hAnsi="Arial" w:cs="Arial"/>
                <w:color w:val="000000"/>
                <w:sz w:val="20"/>
                <w:szCs w:val="20"/>
              </w:rPr>
            </w:pPr>
            <w:r w:rsidRPr="007B4832">
              <w:rPr>
                <w:rFonts w:ascii="Arial" w:hAnsi="Arial" w:cs="Arial"/>
                <w:color w:val="000000"/>
                <w:sz w:val="20"/>
                <w:szCs w:val="20"/>
              </w:rPr>
              <w:t>Handlungsfeld U - Unterricht für heterogene Lerngruppen gestalten und Lernprozesse nachhaltig anlegen</w:t>
            </w:r>
          </w:p>
          <w:p w14:paraId="684AA1D9" w14:textId="6E488FCD"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5EDC3D46" w14:textId="77777777" w:rsidTr="001666B7">
        <w:tc>
          <w:tcPr>
            <w:tcW w:w="5437" w:type="dxa"/>
          </w:tcPr>
          <w:p w14:paraId="1ADA26AB" w14:textId="6F32245C" w:rsidR="00D61A41" w:rsidRPr="00D61A41" w:rsidRDefault="00D61A41" w:rsidP="00D61A41">
            <w:pPr>
              <w:pStyle w:val="p1"/>
              <w:rPr>
                <w:sz w:val="20"/>
                <w:szCs w:val="20"/>
              </w:rPr>
            </w:pPr>
            <w:r w:rsidRPr="00D61A41">
              <w:rPr>
                <w:sz w:val="20"/>
                <w:szCs w:val="20"/>
              </w:rPr>
              <w:t>Kompetenz 2: Lehrkräfte unterstützen durch die Gestaltung von Lernsituationen das Lernen von Schülerinnen und Schülern. Sie motivieren alle Schülerinnen und Schüler und befähigen sie, Zusammenhänge herzustellen und Gelerntes zu nutzen.</w:t>
            </w:r>
          </w:p>
          <w:p w14:paraId="3F535B4E" w14:textId="77777777" w:rsidR="007B4832" w:rsidRPr="00D61A41" w:rsidRDefault="007B4832" w:rsidP="001666B7">
            <w:pPr>
              <w:autoSpaceDE w:val="0"/>
              <w:autoSpaceDN w:val="0"/>
              <w:adjustRightInd w:val="0"/>
              <w:ind w:right="104"/>
              <w:rPr>
                <w:rFonts w:ascii="Arial" w:hAnsi="Arial" w:cs="Arial"/>
                <w:bCs/>
                <w:sz w:val="20"/>
                <w:szCs w:val="20"/>
              </w:rPr>
            </w:pPr>
          </w:p>
        </w:tc>
        <w:tc>
          <w:tcPr>
            <w:tcW w:w="4056" w:type="dxa"/>
          </w:tcPr>
          <w:p w14:paraId="7BE291C1" w14:textId="77777777" w:rsidR="007B4832" w:rsidRPr="007B4832" w:rsidRDefault="007B4832" w:rsidP="007B4832">
            <w:pPr>
              <w:autoSpaceDE w:val="0"/>
              <w:autoSpaceDN w:val="0"/>
              <w:adjustRightInd w:val="0"/>
              <w:spacing w:after="120"/>
              <w:ind w:right="-397"/>
              <w:rPr>
                <w:rFonts w:ascii="Arial" w:hAnsi="Arial" w:cs="Arial"/>
                <w:color w:val="000000"/>
                <w:sz w:val="20"/>
                <w:szCs w:val="20"/>
              </w:rPr>
            </w:pPr>
            <w:r w:rsidRPr="007B4832">
              <w:rPr>
                <w:rFonts w:ascii="Arial" w:hAnsi="Arial" w:cs="Arial"/>
                <w:color w:val="000000"/>
                <w:sz w:val="20"/>
                <w:szCs w:val="20"/>
              </w:rPr>
              <w:t>Handlungsfeld U - Unterricht für heterogene Lerngruppen gestalten und Lernprozesse nachhaltig anlegen</w:t>
            </w:r>
          </w:p>
          <w:p w14:paraId="6A2D171A" w14:textId="090A616F"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51362F5A" w14:textId="77777777" w:rsidTr="001666B7">
        <w:tc>
          <w:tcPr>
            <w:tcW w:w="5437" w:type="dxa"/>
          </w:tcPr>
          <w:p w14:paraId="422797CC" w14:textId="77777777" w:rsidR="007B4832" w:rsidRPr="007B4832" w:rsidRDefault="007B4832" w:rsidP="001666B7">
            <w:pPr>
              <w:ind w:right="104"/>
              <w:rPr>
                <w:rFonts w:ascii="Arial" w:hAnsi="Arial" w:cs="Arial"/>
                <w:bCs/>
                <w:sz w:val="20"/>
                <w:szCs w:val="20"/>
              </w:rPr>
            </w:pPr>
            <w:r w:rsidRPr="007B4832">
              <w:rPr>
                <w:rFonts w:ascii="Arial" w:hAnsi="Arial" w:cs="Arial"/>
                <w:bCs/>
                <w:sz w:val="20"/>
                <w:szCs w:val="20"/>
              </w:rPr>
              <w:t>Kompetenz 3: Lehrerinnen und Lehrer fördern die Fähigkeiten von Schülerinnen und Schülern zum selbstbestimmten Lernen und Arbeiten.</w:t>
            </w:r>
          </w:p>
          <w:p w14:paraId="03F74022" w14:textId="77777777" w:rsidR="007B4832" w:rsidRPr="007B4832" w:rsidRDefault="007B4832" w:rsidP="001666B7">
            <w:pPr>
              <w:ind w:right="104"/>
              <w:rPr>
                <w:rFonts w:ascii="Arial" w:hAnsi="Arial" w:cs="Arial"/>
                <w:bCs/>
                <w:sz w:val="20"/>
                <w:szCs w:val="20"/>
              </w:rPr>
            </w:pPr>
          </w:p>
        </w:tc>
        <w:tc>
          <w:tcPr>
            <w:tcW w:w="4056" w:type="dxa"/>
          </w:tcPr>
          <w:p w14:paraId="3F6415B8" w14:textId="77777777" w:rsidR="007B4832" w:rsidRPr="007B4832" w:rsidRDefault="007B4832" w:rsidP="007B4832">
            <w:pPr>
              <w:autoSpaceDE w:val="0"/>
              <w:autoSpaceDN w:val="0"/>
              <w:adjustRightInd w:val="0"/>
              <w:spacing w:after="120"/>
              <w:ind w:right="-397"/>
              <w:rPr>
                <w:rFonts w:ascii="Arial" w:hAnsi="Arial" w:cs="Arial"/>
                <w:color w:val="000000"/>
                <w:sz w:val="20"/>
                <w:szCs w:val="20"/>
              </w:rPr>
            </w:pPr>
            <w:r w:rsidRPr="007B4832">
              <w:rPr>
                <w:rFonts w:ascii="Arial" w:hAnsi="Arial" w:cs="Arial"/>
                <w:color w:val="000000"/>
                <w:sz w:val="20"/>
                <w:szCs w:val="20"/>
              </w:rPr>
              <w:t>Handlungsfeld U - Unterricht für heterogene Lerngruppen gestalten und Lernprozesse nachhaltig anlegen</w:t>
            </w:r>
          </w:p>
          <w:p w14:paraId="1F747195" w14:textId="3CB50EED"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0ADFF7BC" w14:textId="77777777" w:rsidTr="001666B7">
        <w:tc>
          <w:tcPr>
            <w:tcW w:w="5437" w:type="dxa"/>
          </w:tcPr>
          <w:p w14:paraId="76102556" w14:textId="13EC4E7E" w:rsidR="00D61A41" w:rsidRPr="00D61A41" w:rsidRDefault="007B4832" w:rsidP="00D61A41">
            <w:pPr>
              <w:pStyle w:val="p1"/>
              <w:rPr>
                <w:rFonts w:ascii="Arial" w:hAnsi="Arial" w:cs="Arial"/>
                <w:sz w:val="20"/>
                <w:szCs w:val="20"/>
              </w:rPr>
            </w:pPr>
            <w:r w:rsidRPr="007B4832">
              <w:rPr>
                <w:rFonts w:ascii="Arial" w:hAnsi="Arial" w:cs="Arial"/>
                <w:sz w:val="20"/>
                <w:szCs w:val="20"/>
              </w:rPr>
              <w:t xml:space="preserve">Kompetenz 4: </w:t>
            </w:r>
            <w:r w:rsidR="00D61A41" w:rsidRPr="00D61A41">
              <w:rPr>
                <w:sz w:val="18"/>
                <w:szCs w:val="18"/>
              </w:rPr>
              <w:t>Lehrkräfte kennen die sozialen, kulturellen und technologischen Lebensbedingungen, etwaige Benachteiligungen, Beeinträchtigungen und Barrieren von und für Schülerinnen und Schüler(n)</w:t>
            </w:r>
            <w:r w:rsidR="00D61A41" w:rsidRPr="00D61A41">
              <w:rPr>
                <w:rStyle w:val="s1"/>
                <w:sz w:val="13"/>
                <w:szCs w:val="13"/>
              </w:rPr>
              <w:t>4</w:t>
            </w:r>
            <w:r w:rsidR="00D61A41" w:rsidRPr="00D61A41">
              <w:rPr>
                <w:sz w:val="18"/>
                <w:szCs w:val="18"/>
              </w:rPr>
              <w:t xml:space="preserve"> und nehmen im Rahmen der Schule</w:t>
            </w:r>
            <w:r w:rsidR="00D61A41">
              <w:rPr>
                <w:sz w:val="18"/>
                <w:szCs w:val="18"/>
              </w:rPr>
              <w:t xml:space="preserve"> </w:t>
            </w:r>
            <w:r w:rsidR="00D61A41" w:rsidRPr="00D61A41">
              <w:rPr>
                <w:sz w:val="18"/>
                <w:szCs w:val="18"/>
              </w:rPr>
              <w:t>Einfluss auf deren individuelle Entwicklung.</w:t>
            </w:r>
          </w:p>
          <w:p w14:paraId="3557D48A" w14:textId="64754A54" w:rsidR="007B4832" w:rsidRPr="007B4832" w:rsidRDefault="007B4832" w:rsidP="001666B7">
            <w:pPr>
              <w:ind w:right="104"/>
              <w:rPr>
                <w:rFonts w:ascii="Arial" w:hAnsi="Arial" w:cs="Arial"/>
                <w:bCs/>
                <w:sz w:val="20"/>
                <w:szCs w:val="20"/>
              </w:rPr>
            </w:pPr>
          </w:p>
        </w:tc>
        <w:tc>
          <w:tcPr>
            <w:tcW w:w="4056" w:type="dxa"/>
          </w:tcPr>
          <w:p w14:paraId="05819305" w14:textId="77777777" w:rsidR="007B4832" w:rsidRPr="007B4832" w:rsidRDefault="007B4832" w:rsidP="007B4832">
            <w:pPr>
              <w:autoSpaceDE w:val="0"/>
              <w:autoSpaceDN w:val="0"/>
              <w:adjustRightInd w:val="0"/>
              <w:spacing w:after="120"/>
              <w:ind w:right="-397"/>
              <w:rPr>
                <w:rFonts w:ascii="Arial" w:hAnsi="Arial" w:cs="Arial"/>
                <w:color w:val="000000"/>
                <w:sz w:val="20"/>
                <w:szCs w:val="20"/>
              </w:rPr>
            </w:pPr>
            <w:r w:rsidRPr="007B4832">
              <w:rPr>
                <w:rFonts w:ascii="Arial" w:hAnsi="Arial" w:cs="Arial"/>
                <w:color w:val="000000"/>
                <w:sz w:val="20"/>
                <w:szCs w:val="20"/>
              </w:rPr>
              <w:t>Handlungsfeld U - Unterricht für heterogene Lerngruppen gestalten und Lernprozesse nachhaltig anlegen</w:t>
            </w:r>
          </w:p>
          <w:p w14:paraId="56F1D4F9" w14:textId="77777777" w:rsidR="007B4832" w:rsidRPr="007B4832" w:rsidRDefault="007B4832" w:rsidP="007B4832">
            <w:pPr>
              <w:rPr>
                <w:rFonts w:ascii="Arial" w:hAnsi="Arial" w:cs="Arial"/>
                <w:bCs/>
                <w:color w:val="C0504D"/>
                <w:sz w:val="20"/>
                <w:szCs w:val="20"/>
              </w:rPr>
            </w:pPr>
            <w:r w:rsidRPr="007B4832">
              <w:rPr>
                <w:rFonts w:ascii="Arial" w:hAnsi="Arial" w:cs="Arial"/>
                <w:color w:val="C0504D"/>
                <w:sz w:val="20"/>
                <w:szCs w:val="20"/>
              </w:rPr>
              <w:t>Handlungsfeld E - Den Erziehungsauftrag in Schule und Unterricht wahrnehmen</w:t>
            </w:r>
          </w:p>
          <w:p w14:paraId="0117D8AC" w14:textId="4188EB3B"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22F82704" w14:textId="77777777" w:rsidTr="001666B7">
        <w:tc>
          <w:tcPr>
            <w:tcW w:w="5437" w:type="dxa"/>
          </w:tcPr>
          <w:p w14:paraId="4D2F9215" w14:textId="77777777" w:rsidR="007B4832" w:rsidRPr="007B4832" w:rsidRDefault="007B4832" w:rsidP="001666B7">
            <w:pPr>
              <w:autoSpaceDE w:val="0"/>
              <w:autoSpaceDN w:val="0"/>
              <w:adjustRightInd w:val="0"/>
              <w:spacing w:after="60"/>
              <w:ind w:right="104"/>
              <w:rPr>
                <w:rFonts w:ascii="Arial" w:hAnsi="Arial" w:cs="Arial"/>
                <w:bCs/>
                <w:sz w:val="20"/>
                <w:szCs w:val="20"/>
              </w:rPr>
            </w:pPr>
            <w:r w:rsidRPr="007B4832">
              <w:rPr>
                <w:rFonts w:ascii="Arial" w:hAnsi="Arial" w:cs="Arial"/>
                <w:bCs/>
                <w:sz w:val="20"/>
                <w:szCs w:val="20"/>
              </w:rPr>
              <w:t xml:space="preserve">Kompetenz 5: </w:t>
            </w:r>
            <w:proofErr w:type="spellStart"/>
            <w:r w:rsidRPr="007B4832">
              <w:rPr>
                <w:rFonts w:ascii="Arial" w:hAnsi="Arial" w:cs="Arial"/>
                <w:bCs/>
                <w:sz w:val="20"/>
                <w:szCs w:val="20"/>
              </w:rPr>
              <w:t>LuL</w:t>
            </w:r>
            <w:proofErr w:type="spellEnd"/>
            <w:r w:rsidRPr="007B4832">
              <w:rPr>
                <w:rFonts w:ascii="Arial" w:hAnsi="Arial" w:cs="Arial"/>
                <w:bCs/>
                <w:sz w:val="20"/>
                <w:szCs w:val="20"/>
              </w:rPr>
              <w:t xml:space="preserve"> vermitteln Werte und Normen, eine Haltung der Wertschätzung und Anerkennung von Diversität und unterstützen selbstbestimmtes Urteilen und Handeln von </w:t>
            </w:r>
            <w:proofErr w:type="spellStart"/>
            <w:r w:rsidRPr="007B4832">
              <w:rPr>
                <w:rFonts w:ascii="Arial" w:hAnsi="Arial" w:cs="Arial"/>
                <w:bCs/>
                <w:sz w:val="20"/>
                <w:szCs w:val="20"/>
              </w:rPr>
              <w:t>SuS</w:t>
            </w:r>
            <w:proofErr w:type="spellEnd"/>
            <w:r w:rsidRPr="007B4832">
              <w:rPr>
                <w:rFonts w:ascii="Arial" w:hAnsi="Arial" w:cs="Arial"/>
                <w:bCs/>
                <w:sz w:val="20"/>
                <w:szCs w:val="20"/>
              </w:rPr>
              <w:t>.</w:t>
            </w:r>
          </w:p>
        </w:tc>
        <w:tc>
          <w:tcPr>
            <w:tcW w:w="4056" w:type="dxa"/>
          </w:tcPr>
          <w:p w14:paraId="35040A1B" w14:textId="77777777" w:rsidR="007B4832" w:rsidRPr="007B4832" w:rsidRDefault="007B4832" w:rsidP="007B4832">
            <w:pPr>
              <w:rPr>
                <w:rFonts w:ascii="Arial" w:hAnsi="Arial" w:cs="Arial"/>
                <w:bCs/>
                <w:color w:val="C0504D"/>
                <w:sz w:val="20"/>
                <w:szCs w:val="20"/>
              </w:rPr>
            </w:pPr>
            <w:r w:rsidRPr="007B4832">
              <w:rPr>
                <w:rFonts w:ascii="Arial" w:hAnsi="Arial" w:cs="Arial"/>
                <w:color w:val="C0504D"/>
                <w:sz w:val="20"/>
                <w:szCs w:val="20"/>
              </w:rPr>
              <w:t>Handlungsfeld E - Den Erziehungsauftrag in Schule und Unterricht wahrnehmen</w:t>
            </w:r>
          </w:p>
          <w:p w14:paraId="2A233014" w14:textId="248C9DA8"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0E9D959C" w14:textId="77777777" w:rsidTr="001666B7">
        <w:tc>
          <w:tcPr>
            <w:tcW w:w="5437" w:type="dxa"/>
          </w:tcPr>
          <w:p w14:paraId="53CE635A" w14:textId="77777777" w:rsidR="00D61A41" w:rsidRPr="00D61A41" w:rsidRDefault="00D61A41" w:rsidP="00D61A41">
            <w:pPr>
              <w:pStyle w:val="p1"/>
              <w:rPr>
                <w:sz w:val="20"/>
                <w:szCs w:val="20"/>
              </w:rPr>
            </w:pPr>
            <w:r w:rsidRPr="00D61A41">
              <w:rPr>
                <w:sz w:val="20"/>
                <w:szCs w:val="20"/>
              </w:rPr>
              <w:t>Kompetenz 6: Lehrkräfte finden alters- und entwicklungspsychologisch adäquate Lösungsansätze für Schwierigkeiten und</w:t>
            </w:r>
          </w:p>
          <w:p w14:paraId="2FC655C7" w14:textId="77777777" w:rsidR="00D61A41" w:rsidRPr="00D61A41" w:rsidRDefault="00D61A41" w:rsidP="00D61A41">
            <w:pPr>
              <w:pStyle w:val="p1"/>
              <w:rPr>
                <w:sz w:val="20"/>
                <w:szCs w:val="20"/>
              </w:rPr>
            </w:pPr>
            <w:r w:rsidRPr="00D61A41">
              <w:rPr>
                <w:sz w:val="20"/>
                <w:szCs w:val="20"/>
              </w:rPr>
              <w:t>Konflikte in Schule und Unterricht und tragen zu einem wertschätzenden Umgang bei.</w:t>
            </w:r>
          </w:p>
          <w:p w14:paraId="2BBDADD3" w14:textId="77777777" w:rsidR="007B4832" w:rsidRPr="007B4832" w:rsidRDefault="007B4832" w:rsidP="001666B7">
            <w:pPr>
              <w:ind w:right="104"/>
              <w:rPr>
                <w:rFonts w:ascii="Arial" w:hAnsi="Arial" w:cs="Arial"/>
                <w:bCs/>
                <w:sz w:val="20"/>
                <w:szCs w:val="20"/>
              </w:rPr>
            </w:pPr>
          </w:p>
        </w:tc>
        <w:tc>
          <w:tcPr>
            <w:tcW w:w="4056" w:type="dxa"/>
          </w:tcPr>
          <w:p w14:paraId="26C234DF" w14:textId="77777777" w:rsidR="007B4832" w:rsidRPr="007B4832" w:rsidRDefault="007B4832" w:rsidP="007B4832">
            <w:pPr>
              <w:rPr>
                <w:rFonts w:ascii="Arial" w:hAnsi="Arial" w:cs="Arial"/>
                <w:bCs/>
                <w:color w:val="C0504D"/>
                <w:sz w:val="20"/>
                <w:szCs w:val="20"/>
              </w:rPr>
            </w:pPr>
            <w:r w:rsidRPr="007B4832">
              <w:rPr>
                <w:rFonts w:ascii="Arial" w:hAnsi="Arial" w:cs="Arial"/>
                <w:color w:val="C0504D"/>
                <w:sz w:val="20"/>
                <w:szCs w:val="20"/>
              </w:rPr>
              <w:t>Handlungsfeld E - Den Erziehungsauftrag in Schule und Unterricht wahrnehmen</w:t>
            </w:r>
          </w:p>
          <w:p w14:paraId="70808C91" w14:textId="0EC1314A"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220EE15A" w14:textId="77777777" w:rsidTr="001666B7">
        <w:tc>
          <w:tcPr>
            <w:tcW w:w="5437" w:type="dxa"/>
          </w:tcPr>
          <w:p w14:paraId="09665B7F" w14:textId="3E043230" w:rsidR="00D61A41" w:rsidRPr="00D61A41" w:rsidRDefault="00D61A41" w:rsidP="00D61A41">
            <w:pPr>
              <w:pStyle w:val="p1"/>
              <w:rPr>
                <w:sz w:val="20"/>
                <w:szCs w:val="20"/>
              </w:rPr>
            </w:pPr>
            <w:r w:rsidRPr="00D61A41">
              <w:rPr>
                <w:sz w:val="20"/>
                <w:szCs w:val="20"/>
              </w:rPr>
              <w:t>Kompetenz 7 (siehe auch Handlungsfeld B): Lehrerinnen und Lehrer diagnostizieren Lernvoraussetzungen und Lernprozesse</w:t>
            </w:r>
            <w:r>
              <w:rPr>
                <w:sz w:val="20"/>
                <w:szCs w:val="20"/>
              </w:rPr>
              <w:t xml:space="preserve"> </w:t>
            </w:r>
            <w:r w:rsidRPr="00D61A41">
              <w:rPr>
                <w:sz w:val="20"/>
                <w:szCs w:val="20"/>
              </w:rPr>
              <w:t>von Schülerinnen und Schülern; sie fördern Schülerinnen und Schüler gezielt und beraten Lernende und deren Eltern.</w:t>
            </w:r>
          </w:p>
          <w:p w14:paraId="4C2BD822" w14:textId="77777777" w:rsidR="007B4832" w:rsidRPr="007B4832" w:rsidRDefault="007B4832" w:rsidP="001666B7">
            <w:pPr>
              <w:ind w:right="104"/>
              <w:rPr>
                <w:rFonts w:ascii="Arial" w:hAnsi="Arial" w:cs="Arial"/>
                <w:bCs/>
                <w:sz w:val="20"/>
                <w:szCs w:val="20"/>
              </w:rPr>
            </w:pPr>
          </w:p>
        </w:tc>
        <w:tc>
          <w:tcPr>
            <w:tcW w:w="4056" w:type="dxa"/>
          </w:tcPr>
          <w:p w14:paraId="490F7654" w14:textId="77777777" w:rsidR="007B4832" w:rsidRPr="007B4832" w:rsidRDefault="007B4832" w:rsidP="007B4832">
            <w:pPr>
              <w:autoSpaceDE w:val="0"/>
              <w:autoSpaceDN w:val="0"/>
              <w:adjustRightInd w:val="0"/>
              <w:contextualSpacing/>
              <w:rPr>
                <w:rFonts w:ascii="Arial" w:hAnsi="Arial" w:cs="Arial"/>
                <w:bCs/>
                <w:color w:val="0000FF"/>
                <w:sz w:val="20"/>
                <w:szCs w:val="20"/>
              </w:rPr>
            </w:pPr>
            <w:r w:rsidRPr="007B4832">
              <w:rPr>
                <w:rFonts w:ascii="Arial" w:hAnsi="Arial" w:cs="Arial"/>
                <w:bCs/>
                <w:color w:val="0000FF"/>
                <w:sz w:val="20"/>
                <w:szCs w:val="20"/>
              </w:rPr>
              <w:t>Handlungsfeld L - Lernen und Leistungen herausfordern, dokumentieren, rückmelden und beurteilen</w:t>
            </w:r>
          </w:p>
          <w:p w14:paraId="713B5685" w14:textId="77777777" w:rsidR="007B4832" w:rsidRPr="007B4832" w:rsidRDefault="007B4832" w:rsidP="007B4832">
            <w:pPr>
              <w:autoSpaceDE w:val="0"/>
              <w:autoSpaceDN w:val="0"/>
              <w:adjustRightInd w:val="0"/>
              <w:spacing w:before="240"/>
              <w:contextualSpacing/>
              <w:rPr>
                <w:rFonts w:ascii="Arial" w:hAnsi="Arial" w:cs="Arial"/>
                <w:color w:val="008000"/>
                <w:sz w:val="20"/>
                <w:szCs w:val="20"/>
              </w:rPr>
            </w:pPr>
            <w:r w:rsidRPr="007B4832">
              <w:rPr>
                <w:rFonts w:ascii="Arial" w:hAnsi="Arial" w:cs="Arial"/>
                <w:color w:val="008000"/>
                <w:sz w:val="20"/>
                <w:szCs w:val="20"/>
              </w:rPr>
              <w:t xml:space="preserve">Handlungsfeld B - </w:t>
            </w:r>
            <w:proofErr w:type="spellStart"/>
            <w:r w:rsidRPr="007B4832">
              <w:rPr>
                <w:rFonts w:ascii="Arial" w:hAnsi="Arial" w:cs="Arial"/>
                <w:color w:val="008000"/>
                <w:sz w:val="20"/>
                <w:szCs w:val="20"/>
              </w:rPr>
              <w:t>SuS</w:t>
            </w:r>
            <w:proofErr w:type="spellEnd"/>
            <w:r w:rsidRPr="007B4832">
              <w:rPr>
                <w:rFonts w:ascii="Arial" w:hAnsi="Arial" w:cs="Arial"/>
                <w:color w:val="008000"/>
                <w:sz w:val="20"/>
                <w:szCs w:val="20"/>
              </w:rPr>
              <w:t xml:space="preserve"> und Eltern beraten</w:t>
            </w:r>
          </w:p>
          <w:p w14:paraId="371E577B" w14:textId="26059304" w:rsidR="007B4832" w:rsidRPr="007B4832" w:rsidRDefault="007B4832" w:rsidP="007B4832">
            <w:pPr>
              <w:pStyle w:val="Default"/>
              <w:spacing w:before="120" w:after="60"/>
              <w:rPr>
                <w:color w:val="002060"/>
                <w:sz w:val="20"/>
                <w:szCs w:val="20"/>
              </w:rPr>
            </w:pPr>
            <w:r w:rsidRPr="007B4832">
              <w:rPr>
                <w:color w:val="002060"/>
                <w:sz w:val="20"/>
                <w:szCs w:val="20"/>
              </w:rPr>
              <w:t>Leitlinie: Vielfalt als Herausforderung annehmen und als Chance nutzen</w:t>
            </w:r>
          </w:p>
        </w:tc>
      </w:tr>
      <w:tr w:rsidR="001666B7" w:rsidRPr="007B4832" w14:paraId="11AEC5E5" w14:textId="77777777" w:rsidTr="001666B7">
        <w:tc>
          <w:tcPr>
            <w:tcW w:w="5437" w:type="dxa"/>
          </w:tcPr>
          <w:p w14:paraId="727F2041" w14:textId="686CFC33" w:rsidR="007B4832" w:rsidRPr="00D61A41" w:rsidRDefault="00D61A41" w:rsidP="00D61A41">
            <w:pPr>
              <w:pStyle w:val="p1"/>
              <w:rPr>
                <w:sz w:val="20"/>
                <w:szCs w:val="20"/>
              </w:rPr>
            </w:pPr>
            <w:r w:rsidRPr="00D61A41">
              <w:rPr>
                <w:sz w:val="20"/>
                <w:szCs w:val="20"/>
              </w:rPr>
              <w:t>Kompetenz 8: Lehrerinnen und Lehrer erfassen die Leistungsentwicklung von Schülerinnen und Schülern und beurteilen</w:t>
            </w:r>
            <w:r>
              <w:rPr>
                <w:sz w:val="20"/>
                <w:szCs w:val="20"/>
              </w:rPr>
              <w:t xml:space="preserve"> </w:t>
            </w:r>
            <w:r w:rsidRPr="00D61A41">
              <w:rPr>
                <w:sz w:val="20"/>
                <w:szCs w:val="20"/>
              </w:rPr>
              <w:t>Lernen und Leistung auf der Grundlage transparenter Beurteilungsmaßstäbe.</w:t>
            </w:r>
          </w:p>
        </w:tc>
        <w:tc>
          <w:tcPr>
            <w:tcW w:w="4056" w:type="dxa"/>
          </w:tcPr>
          <w:p w14:paraId="4BBC4BA5" w14:textId="2907A9B0" w:rsidR="007B4832" w:rsidRPr="007B4832" w:rsidRDefault="007B4832" w:rsidP="007B4832">
            <w:pPr>
              <w:autoSpaceDE w:val="0"/>
              <w:autoSpaceDN w:val="0"/>
              <w:adjustRightInd w:val="0"/>
              <w:spacing w:after="120"/>
              <w:rPr>
                <w:rFonts w:ascii="Arial" w:hAnsi="Arial" w:cs="Arial"/>
                <w:bCs/>
                <w:color w:val="0000FF"/>
                <w:sz w:val="20"/>
                <w:szCs w:val="20"/>
              </w:rPr>
            </w:pPr>
            <w:r w:rsidRPr="007B4832">
              <w:rPr>
                <w:rFonts w:ascii="Arial" w:hAnsi="Arial" w:cs="Arial"/>
                <w:bCs/>
                <w:color w:val="0000FF"/>
                <w:sz w:val="20"/>
                <w:szCs w:val="20"/>
              </w:rPr>
              <w:t>Handlungsfeld L - Lernen und Leistungen herausfordern, dokumentieren, rückmelden und beurteilen</w:t>
            </w:r>
          </w:p>
        </w:tc>
      </w:tr>
      <w:tr w:rsidR="001666B7" w:rsidRPr="007B4832" w14:paraId="74816E24" w14:textId="77777777" w:rsidTr="001666B7">
        <w:tc>
          <w:tcPr>
            <w:tcW w:w="5437" w:type="dxa"/>
          </w:tcPr>
          <w:p w14:paraId="0116C0DB" w14:textId="0934CA90" w:rsidR="00D61A41" w:rsidRPr="00D61A41" w:rsidRDefault="00D61A41" w:rsidP="00D61A41">
            <w:pPr>
              <w:pStyle w:val="p1"/>
              <w:rPr>
                <w:sz w:val="20"/>
                <w:szCs w:val="20"/>
              </w:rPr>
            </w:pPr>
            <w:r w:rsidRPr="00D61A41">
              <w:rPr>
                <w:sz w:val="20"/>
                <w:szCs w:val="20"/>
              </w:rPr>
              <w:t xml:space="preserve">Kompetenz 9: Lehrkräfte sind sich der besonderen Anforderungen des Lehrerberufs bewusst und beziehen </w:t>
            </w:r>
            <w:proofErr w:type="spellStart"/>
            <w:proofErr w:type="gramStart"/>
            <w:r w:rsidRPr="00D61A41">
              <w:rPr>
                <w:sz w:val="20"/>
                <w:szCs w:val="20"/>
              </w:rPr>
              <w:t>gesellschaftliche,kulturelle</w:t>
            </w:r>
            <w:proofErr w:type="spellEnd"/>
            <w:proofErr w:type="gramEnd"/>
            <w:r w:rsidRPr="00D61A41">
              <w:rPr>
                <w:sz w:val="20"/>
                <w:szCs w:val="20"/>
              </w:rPr>
              <w:t xml:space="preserve"> und technologische Entwicklungen in ihr Handeln ein. Sie verstehen ihren Beruf als ein öffentliches Amt mit besonderer Verantwortung und Verpflichtung.</w:t>
            </w:r>
          </w:p>
          <w:p w14:paraId="78EAAA92" w14:textId="178111EC" w:rsidR="007B4832" w:rsidRPr="007B4832" w:rsidRDefault="007B4832" w:rsidP="001666B7">
            <w:pPr>
              <w:autoSpaceDE w:val="0"/>
              <w:autoSpaceDN w:val="0"/>
              <w:adjustRightInd w:val="0"/>
              <w:spacing w:after="60"/>
              <w:ind w:right="104"/>
              <w:rPr>
                <w:rFonts w:ascii="Arial" w:hAnsi="Arial" w:cs="Arial"/>
                <w:sz w:val="20"/>
                <w:szCs w:val="20"/>
              </w:rPr>
            </w:pPr>
          </w:p>
        </w:tc>
        <w:tc>
          <w:tcPr>
            <w:tcW w:w="4056" w:type="dxa"/>
          </w:tcPr>
          <w:p w14:paraId="6FCF0861" w14:textId="575312DE" w:rsidR="007B4832" w:rsidRPr="007B4832" w:rsidRDefault="007B4832" w:rsidP="007B4832">
            <w:pPr>
              <w:rPr>
                <w:rFonts w:ascii="Arial" w:hAnsi="Arial" w:cs="Arial"/>
                <w:color w:val="660066"/>
                <w:sz w:val="20"/>
                <w:szCs w:val="20"/>
              </w:rPr>
            </w:pPr>
            <w:r w:rsidRPr="007B4832">
              <w:rPr>
                <w:rFonts w:ascii="Arial" w:hAnsi="Arial" w:cs="Arial"/>
                <w:color w:val="660066"/>
                <w:sz w:val="20"/>
                <w:szCs w:val="20"/>
              </w:rPr>
              <w:t>Handlungsfeld S - Im System Schule mit allen Beteiligten entwicklungsorientiert zusammenarbeiten</w:t>
            </w:r>
          </w:p>
        </w:tc>
      </w:tr>
      <w:tr w:rsidR="001666B7" w:rsidRPr="007B4832" w14:paraId="5BCDFFC2" w14:textId="77777777" w:rsidTr="001666B7">
        <w:tc>
          <w:tcPr>
            <w:tcW w:w="5437" w:type="dxa"/>
          </w:tcPr>
          <w:p w14:paraId="322EC242" w14:textId="77777777" w:rsidR="00F65198" w:rsidRPr="00F65198" w:rsidRDefault="00F65198" w:rsidP="00F65198">
            <w:pPr>
              <w:pStyle w:val="p1"/>
              <w:rPr>
                <w:sz w:val="20"/>
                <w:szCs w:val="20"/>
              </w:rPr>
            </w:pPr>
            <w:r w:rsidRPr="00F65198">
              <w:rPr>
                <w:sz w:val="20"/>
                <w:szCs w:val="20"/>
              </w:rPr>
              <w:t>Kompetenz 10: Lehrkräfte verstehen ihren Beruf als ständige Lernaufgabe und entwickeln ihre Kompetenzen weiter.</w:t>
            </w:r>
          </w:p>
          <w:p w14:paraId="446EB85A" w14:textId="77777777" w:rsidR="007B4832" w:rsidRPr="007B4832" w:rsidRDefault="007B4832" w:rsidP="001666B7">
            <w:pPr>
              <w:ind w:right="104"/>
              <w:rPr>
                <w:rFonts w:ascii="Arial" w:hAnsi="Arial" w:cs="Arial"/>
                <w:bCs/>
                <w:sz w:val="20"/>
                <w:szCs w:val="20"/>
              </w:rPr>
            </w:pPr>
          </w:p>
        </w:tc>
        <w:tc>
          <w:tcPr>
            <w:tcW w:w="4056" w:type="dxa"/>
          </w:tcPr>
          <w:p w14:paraId="2CA89E4F" w14:textId="5E114363" w:rsidR="007B4832" w:rsidRPr="007B4832" w:rsidRDefault="007B4832" w:rsidP="007B4832">
            <w:pPr>
              <w:rPr>
                <w:rFonts w:ascii="Arial" w:hAnsi="Arial" w:cs="Arial"/>
                <w:color w:val="660066"/>
                <w:sz w:val="20"/>
                <w:szCs w:val="20"/>
              </w:rPr>
            </w:pPr>
            <w:r w:rsidRPr="007B4832">
              <w:rPr>
                <w:rFonts w:ascii="Arial" w:hAnsi="Arial" w:cs="Arial"/>
                <w:color w:val="660066"/>
                <w:sz w:val="20"/>
                <w:szCs w:val="20"/>
              </w:rPr>
              <w:t>Handlungsfeld S - Im System Schule mit allen Beteiligten entwicklungsorientiert zusammenarbeiten</w:t>
            </w:r>
          </w:p>
        </w:tc>
      </w:tr>
      <w:tr w:rsidR="001666B7" w:rsidRPr="007B4832" w14:paraId="1A512CC5" w14:textId="77777777" w:rsidTr="001666B7">
        <w:tc>
          <w:tcPr>
            <w:tcW w:w="5437" w:type="dxa"/>
          </w:tcPr>
          <w:p w14:paraId="6DF7182F" w14:textId="77777777" w:rsidR="00F65198" w:rsidRPr="00F65198" w:rsidRDefault="00F65198" w:rsidP="00F65198">
            <w:pPr>
              <w:pStyle w:val="p1"/>
              <w:rPr>
                <w:sz w:val="20"/>
                <w:szCs w:val="20"/>
              </w:rPr>
            </w:pPr>
            <w:r w:rsidRPr="00F65198">
              <w:rPr>
                <w:sz w:val="20"/>
                <w:szCs w:val="20"/>
              </w:rPr>
              <w:lastRenderedPageBreak/>
              <w:t>Kompetenz 11: Lehrkräfte beteiligen sich an der Schul- und Unterrichtsentwicklung</w:t>
            </w:r>
          </w:p>
          <w:p w14:paraId="20A06277" w14:textId="77777777" w:rsidR="007B4832" w:rsidRPr="00F65198" w:rsidRDefault="007B4832" w:rsidP="001666B7">
            <w:pPr>
              <w:ind w:right="104"/>
              <w:rPr>
                <w:rFonts w:ascii="Arial" w:hAnsi="Arial" w:cs="Arial"/>
                <w:sz w:val="21"/>
                <w:szCs w:val="21"/>
              </w:rPr>
            </w:pPr>
          </w:p>
        </w:tc>
        <w:tc>
          <w:tcPr>
            <w:tcW w:w="4056" w:type="dxa"/>
          </w:tcPr>
          <w:p w14:paraId="1610B735" w14:textId="309EFB09" w:rsidR="007B4832" w:rsidRPr="007B4832" w:rsidRDefault="007B4832" w:rsidP="007B4832">
            <w:pPr>
              <w:rPr>
                <w:rFonts w:ascii="Arial" w:hAnsi="Arial" w:cs="Arial"/>
                <w:color w:val="660066"/>
                <w:sz w:val="20"/>
                <w:szCs w:val="20"/>
              </w:rPr>
            </w:pPr>
            <w:r w:rsidRPr="007B4832">
              <w:rPr>
                <w:rFonts w:ascii="Arial" w:hAnsi="Arial" w:cs="Arial"/>
                <w:color w:val="660066"/>
                <w:sz w:val="20"/>
                <w:szCs w:val="20"/>
              </w:rPr>
              <w:t>Handlungsfeld S - Im System Schule mit allen Beteiligten entwicklungsorientiert zusammenarbeiten</w:t>
            </w:r>
          </w:p>
        </w:tc>
      </w:tr>
    </w:tbl>
    <w:p w14:paraId="39051A1A" w14:textId="77777777" w:rsidR="007B4832" w:rsidRPr="007B4832" w:rsidRDefault="007B4832">
      <w:pPr>
        <w:rPr>
          <w:rFonts w:ascii="Arial" w:hAnsi="Arial" w:cs="Arial"/>
        </w:rPr>
      </w:pPr>
    </w:p>
    <w:sectPr w:rsidR="007B4832" w:rsidRPr="007B4832" w:rsidSect="00B66570">
      <w:pgSz w:w="11900" w:h="16820"/>
      <w:pgMar w:top="794" w:right="624" w:bottom="113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8EB3" w14:textId="77777777" w:rsidR="003936A8" w:rsidRDefault="003936A8" w:rsidP="001A130F">
      <w:r>
        <w:separator/>
      </w:r>
    </w:p>
  </w:endnote>
  <w:endnote w:type="continuationSeparator" w:id="0">
    <w:p w14:paraId="5E55A9DB" w14:textId="77777777" w:rsidR="003936A8" w:rsidRDefault="003936A8" w:rsidP="001A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E118" w14:textId="77777777" w:rsidR="003936A8" w:rsidRDefault="003936A8" w:rsidP="001A130F">
      <w:r>
        <w:separator/>
      </w:r>
    </w:p>
  </w:footnote>
  <w:footnote w:type="continuationSeparator" w:id="0">
    <w:p w14:paraId="452AB2F4" w14:textId="77777777" w:rsidR="003936A8" w:rsidRDefault="003936A8" w:rsidP="001A1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080"/>
    <w:multiLevelType w:val="hybridMultilevel"/>
    <w:tmpl w:val="50AAEEB0"/>
    <w:lvl w:ilvl="0" w:tplc="31A85D14">
      <w:start w:val="16"/>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672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28"/>
    <w:rsid w:val="000022F9"/>
    <w:rsid w:val="0000461D"/>
    <w:rsid w:val="00004937"/>
    <w:rsid w:val="00005B1B"/>
    <w:rsid w:val="000128CE"/>
    <w:rsid w:val="00014E43"/>
    <w:rsid w:val="00016779"/>
    <w:rsid w:val="000222A7"/>
    <w:rsid w:val="00035C09"/>
    <w:rsid w:val="000423F5"/>
    <w:rsid w:val="000577AE"/>
    <w:rsid w:val="000606AD"/>
    <w:rsid w:val="000640DB"/>
    <w:rsid w:val="00065261"/>
    <w:rsid w:val="000840CB"/>
    <w:rsid w:val="00092CB2"/>
    <w:rsid w:val="000B6E9E"/>
    <w:rsid w:val="000C4CC0"/>
    <w:rsid w:val="000C51A1"/>
    <w:rsid w:val="000C533B"/>
    <w:rsid w:val="000D4E16"/>
    <w:rsid w:val="000E468A"/>
    <w:rsid w:val="000F1505"/>
    <w:rsid w:val="00125A24"/>
    <w:rsid w:val="00135A5E"/>
    <w:rsid w:val="00135A61"/>
    <w:rsid w:val="00147B98"/>
    <w:rsid w:val="00154EB2"/>
    <w:rsid w:val="001623DB"/>
    <w:rsid w:val="0016420D"/>
    <w:rsid w:val="001666B7"/>
    <w:rsid w:val="001703CD"/>
    <w:rsid w:val="00170E88"/>
    <w:rsid w:val="00172CD4"/>
    <w:rsid w:val="00172CDD"/>
    <w:rsid w:val="00185D4C"/>
    <w:rsid w:val="00186DBA"/>
    <w:rsid w:val="0019340B"/>
    <w:rsid w:val="0019517A"/>
    <w:rsid w:val="001A130F"/>
    <w:rsid w:val="001B19DE"/>
    <w:rsid w:val="001B6820"/>
    <w:rsid w:val="001C201D"/>
    <w:rsid w:val="001C6FFD"/>
    <w:rsid w:val="001D3317"/>
    <w:rsid w:val="001D33B5"/>
    <w:rsid w:val="001D5CE3"/>
    <w:rsid w:val="001E4883"/>
    <w:rsid w:val="001E6096"/>
    <w:rsid w:val="001F5E49"/>
    <w:rsid w:val="00214ECE"/>
    <w:rsid w:val="002155F5"/>
    <w:rsid w:val="0022343B"/>
    <w:rsid w:val="002320CD"/>
    <w:rsid w:val="002372DF"/>
    <w:rsid w:val="002558A4"/>
    <w:rsid w:val="00261D5D"/>
    <w:rsid w:val="00264034"/>
    <w:rsid w:val="00294CE2"/>
    <w:rsid w:val="002A399D"/>
    <w:rsid w:val="002A5FD6"/>
    <w:rsid w:val="002B2D8D"/>
    <w:rsid w:val="002B3AC4"/>
    <w:rsid w:val="002B4AEF"/>
    <w:rsid w:val="002D77B0"/>
    <w:rsid w:val="002E6490"/>
    <w:rsid w:val="002F5108"/>
    <w:rsid w:val="002F7F82"/>
    <w:rsid w:val="00300A6A"/>
    <w:rsid w:val="00326584"/>
    <w:rsid w:val="00330194"/>
    <w:rsid w:val="00334B9B"/>
    <w:rsid w:val="003431D3"/>
    <w:rsid w:val="00373512"/>
    <w:rsid w:val="003821B0"/>
    <w:rsid w:val="003865F6"/>
    <w:rsid w:val="003936A8"/>
    <w:rsid w:val="003A2964"/>
    <w:rsid w:val="003A6FD4"/>
    <w:rsid w:val="003C32D5"/>
    <w:rsid w:val="003C4206"/>
    <w:rsid w:val="003D4524"/>
    <w:rsid w:val="003D58E5"/>
    <w:rsid w:val="003D6652"/>
    <w:rsid w:val="003D689A"/>
    <w:rsid w:val="003E395C"/>
    <w:rsid w:val="003E6533"/>
    <w:rsid w:val="003E68B6"/>
    <w:rsid w:val="003F09C9"/>
    <w:rsid w:val="003F55A9"/>
    <w:rsid w:val="00420F37"/>
    <w:rsid w:val="004275C1"/>
    <w:rsid w:val="004378EA"/>
    <w:rsid w:val="00442654"/>
    <w:rsid w:val="00494F59"/>
    <w:rsid w:val="004B369F"/>
    <w:rsid w:val="004E3881"/>
    <w:rsid w:val="004F0A98"/>
    <w:rsid w:val="004F22F7"/>
    <w:rsid w:val="004F7173"/>
    <w:rsid w:val="00500FB5"/>
    <w:rsid w:val="00501BF3"/>
    <w:rsid w:val="00502FDF"/>
    <w:rsid w:val="005053DB"/>
    <w:rsid w:val="00507F8A"/>
    <w:rsid w:val="00511DDD"/>
    <w:rsid w:val="00514AAC"/>
    <w:rsid w:val="00517017"/>
    <w:rsid w:val="00522DD4"/>
    <w:rsid w:val="005360CE"/>
    <w:rsid w:val="00536418"/>
    <w:rsid w:val="00543715"/>
    <w:rsid w:val="00546374"/>
    <w:rsid w:val="005468CE"/>
    <w:rsid w:val="0054739F"/>
    <w:rsid w:val="005479E3"/>
    <w:rsid w:val="00553244"/>
    <w:rsid w:val="00555909"/>
    <w:rsid w:val="00555F64"/>
    <w:rsid w:val="00565BF1"/>
    <w:rsid w:val="00580A97"/>
    <w:rsid w:val="00584C5D"/>
    <w:rsid w:val="00587BD1"/>
    <w:rsid w:val="0059499E"/>
    <w:rsid w:val="005B7507"/>
    <w:rsid w:val="005B76BF"/>
    <w:rsid w:val="005D20E6"/>
    <w:rsid w:val="005E45E2"/>
    <w:rsid w:val="005E7A34"/>
    <w:rsid w:val="00612ADF"/>
    <w:rsid w:val="00622F0D"/>
    <w:rsid w:val="00625D30"/>
    <w:rsid w:val="00633352"/>
    <w:rsid w:val="00633CB8"/>
    <w:rsid w:val="00635BBA"/>
    <w:rsid w:val="006376F5"/>
    <w:rsid w:val="00656D02"/>
    <w:rsid w:val="00660865"/>
    <w:rsid w:val="00660E90"/>
    <w:rsid w:val="00667733"/>
    <w:rsid w:val="00673716"/>
    <w:rsid w:val="006752E2"/>
    <w:rsid w:val="0067682E"/>
    <w:rsid w:val="00681C12"/>
    <w:rsid w:val="0068592E"/>
    <w:rsid w:val="00692FE8"/>
    <w:rsid w:val="00696A95"/>
    <w:rsid w:val="006970A0"/>
    <w:rsid w:val="006A089E"/>
    <w:rsid w:val="006A710E"/>
    <w:rsid w:val="006B1637"/>
    <w:rsid w:val="006C712C"/>
    <w:rsid w:val="006D1181"/>
    <w:rsid w:val="006D456A"/>
    <w:rsid w:val="00702488"/>
    <w:rsid w:val="007140D9"/>
    <w:rsid w:val="00717B6C"/>
    <w:rsid w:val="00721372"/>
    <w:rsid w:val="00721C48"/>
    <w:rsid w:val="00727C51"/>
    <w:rsid w:val="0073215F"/>
    <w:rsid w:val="007342D2"/>
    <w:rsid w:val="007365AA"/>
    <w:rsid w:val="007379AC"/>
    <w:rsid w:val="007404F6"/>
    <w:rsid w:val="00744FA2"/>
    <w:rsid w:val="007452B7"/>
    <w:rsid w:val="00755D98"/>
    <w:rsid w:val="00756303"/>
    <w:rsid w:val="00760D5D"/>
    <w:rsid w:val="00763929"/>
    <w:rsid w:val="0076781B"/>
    <w:rsid w:val="007767AF"/>
    <w:rsid w:val="00777A08"/>
    <w:rsid w:val="00783D4F"/>
    <w:rsid w:val="00787137"/>
    <w:rsid w:val="007A219D"/>
    <w:rsid w:val="007A46F8"/>
    <w:rsid w:val="007A70CE"/>
    <w:rsid w:val="007B334D"/>
    <w:rsid w:val="007B4832"/>
    <w:rsid w:val="007C1B9A"/>
    <w:rsid w:val="007C24A5"/>
    <w:rsid w:val="007C5A59"/>
    <w:rsid w:val="007D4148"/>
    <w:rsid w:val="007E3256"/>
    <w:rsid w:val="007F0CED"/>
    <w:rsid w:val="007F2F55"/>
    <w:rsid w:val="007F4998"/>
    <w:rsid w:val="00804839"/>
    <w:rsid w:val="00811858"/>
    <w:rsid w:val="00811FF5"/>
    <w:rsid w:val="00821405"/>
    <w:rsid w:val="00830184"/>
    <w:rsid w:val="00856E8A"/>
    <w:rsid w:val="00864824"/>
    <w:rsid w:val="008803F6"/>
    <w:rsid w:val="00882941"/>
    <w:rsid w:val="00886061"/>
    <w:rsid w:val="00892BFD"/>
    <w:rsid w:val="008A6685"/>
    <w:rsid w:val="008B3409"/>
    <w:rsid w:val="008B3F59"/>
    <w:rsid w:val="008C03BC"/>
    <w:rsid w:val="008C7D27"/>
    <w:rsid w:val="008D0F37"/>
    <w:rsid w:val="008D6329"/>
    <w:rsid w:val="008D6F2A"/>
    <w:rsid w:val="008E0A3B"/>
    <w:rsid w:val="008E2CE8"/>
    <w:rsid w:val="008E3B7A"/>
    <w:rsid w:val="008F751F"/>
    <w:rsid w:val="00904120"/>
    <w:rsid w:val="00905996"/>
    <w:rsid w:val="00921EE8"/>
    <w:rsid w:val="00937412"/>
    <w:rsid w:val="00937A53"/>
    <w:rsid w:val="00951926"/>
    <w:rsid w:val="009522B1"/>
    <w:rsid w:val="0095450C"/>
    <w:rsid w:val="009567E1"/>
    <w:rsid w:val="00956A41"/>
    <w:rsid w:val="00963BC2"/>
    <w:rsid w:val="00965279"/>
    <w:rsid w:val="00966DAF"/>
    <w:rsid w:val="00973486"/>
    <w:rsid w:val="009757D7"/>
    <w:rsid w:val="0097584A"/>
    <w:rsid w:val="009855FB"/>
    <w:rsid w:val="009868BE"/>
    <w:rsid w:val="0099379E"/>
    <w:rsid w:val="009944BF"/>
    <w:rsid w:val="009A4ADF"/>
    <w:rsid w:val="009A5124"/>
    <w:rsid w:val="009B6A44"/>
    <w:rsid w:val="009D01FF"/>
    <w:rsid w:val="009E236C"/>
    <w:rsid w:val="009F5924"/>
    <w:rsid w:val="00A05950"/>
    <w:rsid w:val="00A10447"/>
    <w:rsid w:val="00A117E7"/>
    <w:rsid w:val="00A20385"/>
    <w:rsid w:val="00A36109"/>
    <w:rsid w:val="00A36B1D"/>
    <w:rsid w:val="00A4107D"/>
    <w:rsid w:val="00A50202"/>
    <w:rsid w:val="00A5306A"/>
    <w:rsid w:val="00A533A9"/>
    <w:rsid w:val="00A65326"/>
    <w:rsid w:val="00A70FE7"/>
    <w:rsid w:val="00A7423E"/>
    <w:rsid w:val="00A77F31"/>
    <w:rsid w:val="00A83AFC"/>
    <w:rsid w:val="00A918DC"/>
    <w:rsid w:val="00AA0DFC"/>
    <w:rsid w:val="00AA155F"/>
    <w:rsid w:val="00AA3962"/>
    <w:rsid w:val="00AA510D"/>
    <w:rsid w:val="00AA5E41"/>
    <w:rsid w:val="00AB2F37"/>
    <w:rsid w:val="00AC6DAA"/>
    <w:rsid w:val="00AE39AB"/>
    <w:rsid w:val="00AE5CCC"/>
    <w:rsid w:val="00AF7900"/>
    <w:rsid w:val="00B10413"/>
    <w:rsid w:val="00B152DA"/>
    <w:rsid w:val="00B172E4"/>
    <w:rsid w:val="00B20271"/>
    <w:rsid w:val="00B212BA"/>
    <w:rsid w:val="00B54C44"/>
    <w:rsid w:val="00B54EEB"/>
    <w:rsid w:val="00B6599F"/>
    <w:rsid w:val="00B663F9"/>
    <w:rsid w:val="00B66570"/>
    <w:rsid w:val="00B70DF1"/>
    <w:rsid w:val="00B7630F"/>
    <w:rsid w:val="00B91394"/>
    <w:rsid w:val="00BA7889"/>
    <w:rsid w:val="00BB4307"/>
    <w:rsid w:val="00BB603A"/>
    <w:rsid w:val="00BB7728"/>
    <w:rsid w:val="00BC15D3"/>
    <w:rsid w:val="00BC174E"/>
    <w:rsid w:val="00BD579A"/>
    <w:rsid w:val="00BF4926"/>
    <w:rsid w:val="00C06D6B"/>
    <w:rsid w:val="00C21278"/>
    <w:rsid w:val="00C35B55"/>
    <w:rsid w:val="00C35D87"/>
    <w:rsid w:val="00C4300C"/>
    <w:rsid w:val="00C447A3"/>
    <w:rsid w:val="00C45703"/>
    <w:rsid w:val="00C458D5"/>
    <w:rsid w:val="00C46D1B"/>
    <w:rsid w:val="00C71E23"/>
    <w:rsid w:val="00C76153"/>
    <w:rsid w:val="00C77E1F"/>
    <w:rsid w:val="00C83715"/>
    <w:rsid w:val="00C90405"/>
    <w:rsid w:val="00C90B6B"/>
    <w:rsid w:val="00C930F0"/>
    <w:rsid w:val="00C933EB"/>
    <w:rsid w:val="00CA4D53"/>
    <w:rsid w:val="00CA6C1F"/>
    <w:rsid w:val="00CA7BB5"/>
    <w:rsid w:val="00CB070B"/>
    <w:rsid w:val="00CD2FC0"/>
    <w:rsid w:val="00CD4FC0"/>
    <w:rsid w:val="00CD5455"/>
    <w:rsid w:val="00CD5864"/>
    <w:rsid w:val="00CF29FC"/>
    <w:rsid w:val="00CF5473"/>
    <w:rsid w:val="00D04573"/>
    <w:rsid w:val="00D06290"/>
    <w:rsid w:val="00D13FB9"/>
    <w:rsid w:val="00D21A81"/>
    <w:rsid w:val="00D24DEC"/>
    <w:rsid w:val="00D251A9"/>
    <w:rsid w:val="00D3208D"/>
    <w:rsid w:val="00D34D28"/>
    <w:rsid w:val="00D37604"/>
    <w:rsid w:val="00D54F5D"/>
    <w:rsid w:val="00D55E00"/>
    <w:rsid w:val="00D55E3E"/>
    <w:rsid w:val="00D61A41"/>
    <w:rsid w:val="00D6492A"/>
    <w:rsid w:val="00D67D54"/>
    <w:rsid w:val="00DA3204"/>
    <w:rsid w:val="00DB05B8"/>
    <w:rsid w:val="00DC1793"/>
    <w:rsid w:val="00DC68E5"/>
    <w:rsid w:val="00DD3155"/>
    <w:rsid w:val="00DD4EB4"/>
    <w:rsid w:val="00DE22EB"/>
    <w:rsid w:val="00DF0EDD"/>
    <w:rsid w:val="00DF1D6D"/>
    <w:rsid w:val="00DF368F"/>
    <w:rsid w:val="00DF4E47"/>
    <w:rsid w:val="00E02876"/>
    <w:rsid w:val="00E1644A"/>
    <w:rsid w:val="00E332FE"/>
    <w:rsid w:val="00E41E11"/>
    <w:rsid w:val="00E646B0"/>
    <w:rsid w:val="00E7129B"/>
    <w:rsid w:val="00E71FC8"/>
    <w:rsid w:val="00E74783"/>
    <w:rsid w:val="00E7495F"/>
    <w:rsid w:val="00E83489"/>
    <w:rsid w:val="00E97309"/>
    <w:rsid w:val="00EB01C3"/>
    <w:rsid w:val="00EB43B6"/>
    <w:rsid w:val="00EC62A8"/>
    <w:rsid w:val="00ED032D"/>
    <w:rsid w:val="00ED08F0"/>
    <w:rsid w:val="00ED48EB"/>
    <w:rsid w:val="00ED64A8"/>
    <w:rsid w:val="00EE2DC4"/>
    <w:rsid w:val="00EF03BB"/>
    <w:rsid w:val="00EF140B"/>
    <w:rsid w:val="00EF2AFC"/>
    <w:rsid w:val="00F02593"/>
    <w:rsid w:val="00F06A2B"/>
    <w:rsid w:val="00F06B09"/>
    <w:rsid w:val="00F24868"/>
    <w:rsid w:val="00F25AAD"/>
    <w:rsid w:val="00F3253C"/>
    <w:rsid w:val="00F447FD"/>
    <w:rsid w:val="00F50F3F"/>
    <w:rsid w:val="00F52B9D"/>
    <w:rsid w:val="00F534C7"/>
    <w:rsid w:val="00F55D27"/>
    <w:rsid w:val="00F61322"/>
    <w:rsid w:val="00F62576"/>
    <w:rsid w:val="00F647DB"/>
    <w:rsid w:val="00F65198"/>
    <w:rsid w:val="00F6699E"/>
    <w:rsid w:val="00F727EA"/>
    <w:rsid w:val="00F82CE5"/>
    <w:rsid w:val="00F848CC"/>
    <w:rsid w:val="00F861B2"/>
    <w:rsid w:val="00F923E8"/>
    <w:rsid w:val="00F9388F"/>
    <w:rsid w:val="00F93B04"/>
    <w:rsid w:val="00FA1457"/>
    <w:rsid w:val="00FA4663"/>
    <w:rsid w:val="00FA5446"/>
    <w:rsid w:val="00FA6912"/>
    <w:rsid w:val="00FA7D26"/>
    <w:rsid w:val="00FB240F"/>
    <w:rsid w:val="00FB2E46"/>
    <w:rsid w:val="00FB6257"/>
    <w:rsid w:val="00FD54EE"/>
    <w:rsid w:val="00FD6D80"/>
    <w:rsid w:val="00FE0BC6"/>
    <w:rsid w:val="00FF5F4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B4BF4"/>
  <w14:defaultImageDpi w14:val="300"/>
  <w15:docId w15:val="{C3C58880-5050-BC47-8297-CA1C134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B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832"/>
    <w:pPr>
      <w:autoSpaceDE w:val="0"/>
      <w:autoSpaceDN w:val="0"/>
      <w:adjustRightInd w:val="0"/>
    </w:pPr>
    <w:rPr>
      <w:rFonts w:ascii="Arial" w:eastAsia="Calibri" w:hAnsi="Arial" w:cs="Arial"/>
      <w:color w:val="000000"/>
      <w:lang w:eastAsia="en-US"/>
    </w:rPr>
  </w:style>
  <w:style w:type="paragraph" w:styleId="Sprechblasentext">
    <w:name w:val="Balloon Text"/>
    <w:basedOn w:val="Standard"/>
    <w:link w:val="SprechblasentextZchn"/>
    <w:uiPriority w:val="99"/>
    <w:semiHidden/>
    <w:unhideWhenUsed/>
    <w:rsid w:val="00673716"/>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73716"/>
    <w:rPr>
      <w:rFonts w:ascii="Times New Roman" w:hAnsi="Times New Roman" w:cs="Times New Roman"/>
      <w:sz w:val="18"/>
      <w:szCs w:val="18"/>
    </w:rPr>
  </w:style>
  <w:style w:type="paragraph" w:styleId="Listenabsatz">
    <w:name w:val="List Paragraph"/>
    <w:basedOn w:val="Standard"/>
    <w:uiPriority w:val="34"/>
    <w:qFormat/>
    <w:rsid w:val="00EB43B6"/>
    <w:pPr>
      <w:ind w:left="720"/>
      <w:contextualSpacing/>
    </w:pPr>
  </w:style>
  <w:style w:type="paragraph" w:styleId="Kopfzeile">
    <w:name w:val="header"/>
    <w:basedOn w:val="Standard"/>
    <w:link w:val="KopfzeileZchn"/>
    <w:uiPriority w:val="99"/>
    <w:unhideWhenUsed/>
    <w:rsid w:val="001A130F"/>
    <w:pPr>
      <w:tabs>
        <w:tab w:val="center" w:pos="4536"/>
        <w:tab w:val="right" w:pos="9072"/>
      </w:tabs>
    </w:pPr>
  </w:style>
  <w:style w:type="character" w:customStyle="1" w:styleId="KopfzeileZchn">
    <w:name w:val="Kopfzeile Zchn"/>
    <w:basedOn w:val="Absatz-Standardschriftart"/>
    <w:link w:val="Kopfzeile"/>
    <w:uiPriority w:val="99"/>
    <w:rsid w:val="001A130F"/>
  </w:style>
  <w:style w:type="paragraph" w:styleId="Fuzeile">
    <w:name w:val="footer"/>
    <w:basedOn w:val="Standard"/>
    <w:link w:val="FuzeileZchn"/>
    <w:uiPriority w:val="99"/>
    <w:unhideWhenUsed/>
    <w:rsid w:val="001A130F"/>
    <w:pPr>
      <w:tabs>
        <w:tab w:val="center" w:pos="4536"/>
        <w:tab w:val="right" w:pos="9072"/>
      </w:tabs>
    </w:pPr>
  </w:style>
  <w:style w:type="character" w:customStyle="1" w:styleId="FuzeileZchn">
    <w:name w:val="Fußzeile Zchn"/>
    <w:basedOn w:val="Absatz-Standardschriftart"/>
    <w:link w:val="Fuzeile"/>
    <w:uiPriority w:val="99"/>
    <w:rsid w:val="001A130F"/>
  </w:style>
  <w:style w:type="paragraph" w:customStyle="1" w:styleId="p1">
    <w:name w:val="p1"/>
    <w:basedOn w:val="Standard"/>
    <w:rsid w:val="00D61A41"/>
    <w:rPr>
      <w:rFonts w:ascii="Helvetica" w:eastAsia="Times New Roman" w:hAnsi="Helvetica" w:cs="Times New Roman"/>
      <w:color w:val="141413"/>
      <w:sz w:val="12"/>
      <w:szCs w:val="12"/>
    </w:rPr>
  </w:style>
  <w:style w:type="character" w:customStyle="1" w:styleId="s1">
    <w:name w:val="s1"/>
    <w:basedOn w:val="Absatz-Standardschriftart"/>
    <w:rsid w:val="00D61A41"/>
    <w:rPr>
      <w:rFonts w:ascii="Helvetica" w:hAnsi="Helvetica" w:hint="default"/>
      <w:sz w:val="7"/>
      <w:szCs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7366">
      <w:bodyDiv w:val="1"/>
      <w:marLeft w:val="0"/>
      <w:marRight w:val="0"/>
      <w:marTop w:val="0"/>
      <w:marBottom w:val="0"/>
      <w:divBdr>
        <w:top w:val="none" w:sz="0" w:space="0" w:color="auto"/>
        <w:left w:val="none" w:sz="0" w:space="0" w:color="auto"/>
        <w:bottom w:val="none" w:sz="0" w:space="0" w:color="auto"/>
        <w:right w:val="none" w:sz="0" w:space="0" w:color="auto"/>
      </w:divBdr>
    </w:div>
    <w:div w:id="444272407">
      <w:bodyDiv w:val="1"/>
      <w:marLeft w:val="0"/>
      <w:marRight w:val="0"/>
      <w:marTop w:val="0"/>
      <w:marBottom w:val="0"/>
      <w:divBdr>
        <w:top w:val="none" w:sz="0" w:space="0" w:color="auto"/>
        <w:left w:val="none" w:sz="0" w:space="0" w:color="auto"/>
        <w:bottom w:val="none" w:sz="0" w:space="0" w:color="auto"/>
        <w:right w:val="none" w:sz="0" w:space="0" w:color="auto"/>
      </w:divBdr>
    </w:div>
    <w:div w:id="445393515">
      <w:bodyDiv w:val="1"/>
      <w:marLeft w:val="0"/>
      <w:marRight w:val="0"/>
      <w:marTop w:val="0"/>
      <w:marBottom w:val="0"/>
      <w:divBdr>
        <w:top w:val="none" w:sz="0" w:space="0" w:color="auto"/>
        <w:left w:val="none" w:sz="0" w:space="0" w:color="auto"/>
        <w:bottom w:val="none" w:sz="0" w:space="0" w:color="auto"/>
        <w:right w:val="none" w:sz="0" w:space="0" w:color="auto"/>
      </w:divBdr>
    </w:div>
    <w:div w:id="1578663421">
      <w:bodyDiv w:val="1"/>
      <w:marLeft w:val="0"/>
      <w:marRight w:val="0"/>
      <w:marTop w:val="0"/>
      <w:marBottom w:val="0"/>
      <w:divBdr>
        <w:top w:val="none" w:sz="0" w:space="0" w:color="auto"/>
        <w:left w:val="none" w:sz="0" w:space="0" w:color="auto"/>
        <w:bottom w:val="none" w:sz="0" w:space="0" w:color="auto"/>
        <w:right w:val="none" w:sz="0" w:space="0" w:color="auto"/>
      </w:divBdr>
    </w:div>
    <w:div w:id="1657372408">
      <w:bodyDiv w:val="1"/>
      <w:marLeft w:val="0"/>
      <w:marRight w:val="0"/>
      <w:marTop w:val="0"/>
      <w:marBottom w:val="0"/>
      <w:divBdr>
        <w:top w:val="none" w:sz="0" w:space="0" w:color="auto"/>
        <w:left w:val="none" w:sz="0" w:space="0" w:color="auto"/>
        <w:bottom w:val="none" w:sz="0" w:space="0" w:color="auto"/>
        <w:right w:val="none" w:sz="0" w:space="0" w:color="auto"/>
      </w:divBdr>
    </w:div>
    <w:div w:id="1743793006">
      <w:bodyDiv w:val="1"/>
      <w:marLeft w:val="0"/>
      <w:marRight w:val="0"/>
      <w:marTop w:val="0"/>
      <w:marBottom w:val="0"/>
      <w:divBdr>
        <w:top w:val="none" w:sz="0" w:space="0" w:color="auto"/>
        <w:left w:val="none" w:sz="0" w:space="0" w:color="auto"/>
        <w:bottom w:val="none" w:sz="0" w:space="0" w:color="auto"/>
        <w:right w:val="none" w:sz="0" w:space="0" w:color="auto"/>
      </w:divBdr>
    </w:div>
    <w:div w:id="1766612188">
      <w:bodyDiv w:val="1"/>
      <w:marLeft w:val="0"/>
      <w:marRight w:val="0"/>
      <w:marTop w:val="0"/>
      <w:marBottom w:val="0"/>
      <w:divBdr>
        <w:top w:val="none" w:sz="0" w:space="0" w:color="auto"/>
        <w:left w:val="none" w:sz="0" w:space="0" w:color="auto"/>
        <w:bottom w:val="none" w:sz="0" w:space="0" w:color="auto"/>
        <w:right w:val="none" w:sz="0" w:space="0" w:color="auto"/>
      </w:divBdr>
    </w:div>
    <w:div w:id="1885755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3079</Words>
  <Characters>19403</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Bartelds</dc:creator>
  <cp:keywords/>
  <dc:description/>
  <cp:lastModifiedBy>Andrea Bartelds</cp:lastModifiedBy>
  <cp:revision>5</cp:revision>
  <cp:lastPrinted>2025-01-13T12:02:00Z</cp:lastPrinted>
  <dcterms:created xsi:type="dcterms:W3CDTF">2025-01-13T12:02:00Z</dcterms:created>
  <dcterms:modified xsi:type="dcterms:W3CDTF">2025-01-21T06:39:00Z</dcterms:modified>
</cp:coreProperties>
</file>